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383CD" w14:textId="360463A1" w:rsidR="00DD3B9D" w:rsidRDefault="00447BFC" w:rsidP="000D496A">
      <w:pPr>
        <w:pStyle w:val="Heading1"/>
        <w:shd w:val="clear" w:color="auto" w:fill="FFFFFF"/>
        <w:spacing w:before="0" w:after="0"/>
        <w:jc w:val="center"/>
        <w:textAlignment w:val="baseline"/>
        <w:rPr>
          <w:rFonts w:asciiTheme="minorBidi" w:hAnsiTheme="minorBidi" w:cstheme="minorBidi"/>
          <w:color w:val="313283"/>
          <w:sz w:val="36"/>
          <w:szCs w:val="36"/>
          <w:shd w:val="clear" w:color="auto" w:fill="FFFFFF"/>
        </w:rPr>
      </w:pPr>
      <w:r w:rsidRPr="00447BFC">
        <w:rPr>
          <w:rFonts w:asciiTheme="minorBidi" w:hAnsiTheme="minorBidi" w:cstheme="minorBidi"/>
          <w:color w:val="313283"/>
          <w:sz w:val="36"/>
          <w:szCs w:val="36"/>
          <w:shd w:val="clear" w:color="auto" w:fill="FFFFFF"/>
        </w:rPr>
        <w:t>“Feather” Introduces Sustainable Shampoo Bottle with New Design for Low-Carbon Lifestyle: A Recycling Innovation Collaboration between SCGC and Kao</w:t>
      </w:r>
      <w:r w:rsidRPr="00447BFC" w:rsidDel="00447BFC">
        <w:rPr>
          <w:rFonts w:asciiTheme="minorBidi" w:hAnsiTheme="minorBidi" w:cstheme="minorBidi"/>
          <w:color w:val="313283"/>
          <w:sz w:val="36"/>
          <w:szCs w:val="36"/>
          <w:shd w:val="clear" w:color="auto" w:fill="FFFFFF"/>
        </w:rPr>
        <w:t xml:space="preserve"> </w:t>
      </w:r>
    </w:p>
    <w:p w14:paraId="70DDE8D3" w14:textId="5C6268F4" w:rsidR="005A0430" w:rsidRPr="00211995" w:rsidRDefault="005A0430" w:rsidP="000D496A">
      <w:pPr>
        <w:pStyle w:val="Heading1"/>
        <w:shd w:val="clear" w:color="auto" w:fill="FFFFFF"/>
        <w:spacing w:before="0" w:after="0"/>
        <w:jc w:val="center"/>
        <w:textAlignment w:val="baseline"/>
        <w:rPr>
          <w:rFonts w:asciiTheme="minorBidi" w:hAnsiTheme="minorBidi" w:cstheme="minorBidi"/>
          <w:color w:val="313283"/>
          <w:sz w:val="36"/>
          <w:szCs w:val="36"/>
          <w:shd w:val="clear" w:color="auto" w:fill="FFFFFF"/>
        </w:rPr>
      </w:pPr>
      <w:r>
        <w:rPr>
          <w:noProof/>
        </w:rPr>
        <w:drawing>
          <wp:inline distT="0" distB="0" distL="0" distR="0" wp14:anchorId="7949B502" wp14:editId="0B7EF06E">
            <wp:extent cx="4576445" cy="244083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9839" cy="2442648"/>
                    </a:xfrm>
                    <a:prstGeom prst="rect">
                      <a:avLst/>
                    </a:prstGeom>
                    <a:noFill/>
                    <a:ln>
                      <a:noFill/>
                    </a:ln>
                  </pic:spPr>
                </pic:pic>
              </a:graphicData>
            </a:graphic>
          </wp:inline>
        </w:drawing>
      </w:r>
    </w:p>
    <w:p w14:paraId="0D806C7F" w14:textId="5807863C" w:rsidR="00447BFC" w:rsidRPr="001D6E89" w:rsidRDefault="00447BFC" w:rsidP="00447BFC">
      <w:pPr>
        <w:ind w:firstLine="720"/>
        <w:jc w:val="thaiDistribute"/>
        <w:rPr>
          <w:rFonts w:ascii="Cordia New" w:hAnsi="Cordia New" w:cs="Cordia New"/>
          <w:sz w:val="32"/>
        </w:rPr>
      </w:pPr>
      <w:r w:rsidRPr="001D6E89">
        <w:rPr>
          <w:rFonts w:ascii="Cordia New" w:hAnsi="Cordia New" w:cs="Cordia New"/>
          <w:b/>
          <w:bCs/>
          <w:sz w:val="32"/>
        </w:rPr>
        <w:t xml:space="preserve">Bangkok </w:t>
      </w:r>
      <w:r w:rsidRPr="00447BFC">
        <w:rPr>
          <w:rFonts w:ascii="Cordia New" w:hAnsi="Cordia New" w:cs="Cordia New"/>
          <w:b/>
          <w:bCs/>
          <w:sz w:val="32"/>
        </w:rPr>
        <w:t>– 5 September 2024</w:t>
      </w:r>
      <w:r w:rsidRPr="00447BFC">
        <w:rPr>
          <w:rFonts w:ascii="Cordia New" w:hAnsi="Cordia New" w:cs="Cordia New"/>
          <w:sz w:val="32"/>
        </w:rPr>
        <w:t>: SCG Chemicals</w:t>
      </w:r>
      <w:r w:rsidRPr="001D6E89">
        <w:rPr>
          <w:rFonts w:ascii="Cordia New" w:hAnsi="Cordia New" w:cs="Cordia New"/>
          <w:sz w:val="32"/>
        </w:rPr>
        <w:t xml:space="preserve">, or SCGC, a leader in integrated polymer business solutions for sustainability, has partnered with </w:t>
      </w:r>
      <w:r w:rsidR="00D3580E" w:rsidRPr="00D3580E">
        <w:rPr>
          <w:rFonts w:ascii="Cordia New" w:hAnsi="Cordia New" w:cs="Cordia New"/>
          <w:sz w:val="32"/>
        </w:rPr>
        <w:t>Kao Industrial (Thailand) Co., Ltd.</w:t>
      </w:r>
      <w:r w:rsidR="00D3580E">
        <w:rPr>
          <w:rFonts w:ascii="Cordia New" w:hAnsi="Cordia New" w:cs="Cordia New"/>
          <w:sz w:val="32"/>
        </w:rPr>
        <w:t>,</w:t>
      </w:r>
      <w:r w:rsidRPr="001D6E89">
        <w:rPr>
          <w:rFonts w:ascii="Cordia New" w:hAnsi="Cordia New" w:cs="Cordia New"/>
          <w:sz w:val="32"/>
        </w:rPr>
        <w:t xml:space="preserve"> a leading manufacturer of consumer goods and chemical products from Japan, known for brands such as Attack, </w:t>
      </w:r>
      <w:proofErr w:type="spellStart"/>
      <w:r w:rsidRPr="001D6E89">
        <w:rPr>
          <w:rFonts w:ascii="Cordia New" w:hAnsi="Cordia New" w:cs="Cordia New"/>
          <w:sz w:val="32"/>
        </w:rPr>
        <w:t>Bioré</w:t>
      </w:r>
      <w:proofErr w:type="spellEnd"/>
      <w:r w:rsidRPr="001D6E89">
        <w:rPr>
          <w:rFonts w:ascii="Cordia New" w:hAnsi="Cordia New" w:cs="Cordia New"/>
          <w:sz w:val="32"/>
        </w:rPr>
        <w:t xml:space="preserve">, </w:t>
      </w:r>
      <w:proofErr w:type="spellStart"/>
      <w:r w:rsidRPr="001D6E89">
        <w:rPr>
          <w:rFonts w:ascii="Cordia New" w:hAnsi="Cordia New" w:cs="Cordia New"/>
          <w:sz w:val="32"/>
        </w:rPr>
        <w:t>Haiter</w:t>
      </w:r>
      <w:proofErr w:type="spellEnd"/>
      <w:r w:rsidRPr="001D6E89">
        <w:rPr>
          <w:rFonts w:ascii="Cordia New" w:hAnsi="Cordia New" w:cs="Cordia New"/>
          <w:sz w:val="32"/>
        </w:rPr>
        <w:t xml:space="preserve">, </w:t>
      </w:r>
      <w:proofErr w:type="spellStart"/>
      <w:r w:rsidRPr="001D6E89">
        <w:rPr>
          <w:rFonts w:ascii="Cordia New" w:hAnsi="Cordia New" w:cs="Cordia New"/>
          <w:sz w:val="32"/>
        </w:rPr>
        <w:t>Magiclean</w:t>
      </w:r>
      <w:proofErr w:type="spellEnd"/>
      <w:r w:rsidRPr="001D6E89">
        <w:rPr>
          <w:rFonts w:ascii="Cordia New" w:hAnsi="Cordia New" w:cs="Cordia New"/>
          <w:sz w:val="32"/>
        </w:rPr>
        <w:t>, Laurie</w:t>
      </w:r>
      <w:r>
        <w:rPr>
          <w:rFonts w:ascii="Cordia New" w:hAnsi="Cordia New" w:cs="Cordia New"/>
          <w:sz w:val="32"/>
        </w:rPr>
        <w:t>r</w:t>
      </w:r>
      <w:r w:rsidRPr="001D6E89">
        <w:rPr>
          <w:rFonts w:ascii="Cordia New" w:hAnsi="Cordia New" w:cs="Cordia New"/>
          <w:sz w:val="32"/>
        </w:rPr>
        <w:t>, and Feather, to develop sustainable recycled packaging for the “Feather” hair care products. This packaging is made from high-quality recycled plastic resin, SCGC GREEN POLYMER</w:t>
      </w:r>
      <w:r w:rsidRPr="001D6E89">
        <w:rPr>
          <w:rFonts w:ascii="Cordia New" w:hAnsi="Cordia New" w:cs="Cordia New"/>
          <w:sz w:val="32"/>
          <w:vertAlign w:val="superscript"/>
        </w:rPr>
        <w:t>TM</w:t>
      </w:r>
      <w:r w:rsidRPr="001D6E89">
        <w:rPr>
          <w:rFonts w:ascii="Cordia New" w:hAnsi="Cordia New" w:cs="Cordia New"/>
          <w:sz w:val="32"/>
        </w:rPr>
        <w:t xml:space="preserve">, utilizing SCGC's advanced recycling technology. The packaging is designed to have a low carbon footprint and is 100% </w:t>
      </w:r>
      <w:r w:rsidR="00473DD6">
        <w:rPr>
          <w:rFonts w:ascii="Cordia New" w:hAnsi="Cordia New" w:cs="Cordia New"/>
          <w:sz w:val="32"/>
        </w:rPr>
        <w:t>recyclable</w:t>
      </w:r>
      <w:r w:rsidRPr="001D6E89">
        <w:rPr>
          <w:rFonts w:ascii="Cordia New" w:hAnsi="Cordia New" w:cs="Cordia New"/>
          <w:sz w:val="32"/>
        </w:rPr>
        <w:t>, adhering to circular economy principles to maximize resource efficiency. This collaboration aims to significantly reduce greenhouse gas emissions and contribute to a low-carbon society while maintaining the quality of the product </w:t>
      </w:r>
      <w:r w:rsidRPr="00447BFC">
        <w:rPr>
          <w:rFonts w:ascii="Cordia New" w:hAnsi="Cordia New" w:cs="Cordia New"/>
          <w:sz w:val="32"/>
        </w:rPr>
        <w:t>and ensuring</w:t>
      </w:r>
      <w:r w:rsidRPr="001D6E89">
        <w:rPr>
          <w:rFonts w:ascii="Cordia New" w:hAnsi="Cordia New" w:cs="Cordia New"/>
          <w:sz w:val="32"/>
        </w:rPr>
        <w:t xml:space="preserve"> consumer convenience.</w:t>
      </w:r>
    </w:p>
    <w:p w14:paraId="278DC066" w14:textId="54556E25" w:rsidR="00447BFC" w:rsidRDefault="00447BFC" w:rsidP="00447BFC">
      <w:pPr>
        <w:ind w:firstLine="720"/>
        <w:jc w:val="thaiDistribute"/>
        <w:rPr>
          <w:rFonts w:ascii="Cordia New" w:hAnsi="Cordia New" w:cs="Cordia New"/>
          <w:sz w:val="32"/>
          <w:shd w:val="clear" w:color="auto" w:fill="FFFFFF"/>
        </w:rPr>
      </w:pPr>
      <w:r w:rsidRPr="001D6E89">
        <w:rPr>
          <w:rFonts w:ascii="Cordia New" w:hAnsi="Cordia New" w:cs="Cordia New"/>
          <w:b/>
          <w:bCs/>
          <w:sz w:val="32"/>
          <w:shd w:val="clear" w:color="auto" w:fill="FFFFFF"/>
        </w:rPr>
        <w:t>Yuji Shimizu, President of Kao Industrial (Thailand) Company Limited</w:t>
      </w:r>
      <w:r w:rsidRPr="001D6E89">
        <w:rPr>
          <w:rFonts w:ascii="Cordia New" w:hAnsi="Cordia New" w:cs="Cordia New"/>
          <w:sz w:val="32"/>
          <w:shd w:val="clear" w:color="auto" w:fill="FFFFFF"/>
        </w:rPr>
        <w:t xml:space="preserve">, said, “When people think of Kao, one of the products that everyone knows is the 'Feather' shampoo brand, which has been a part of Thai households for 60 years. Feather was the first product that Kao introduced in Thailand, evolving from the original powdered sachet form to its current format. In addition to continuously developing its formulas, Kao has also been committed to advancing its packaging to meet environmental needs. In 2024, Kao revamped its packaging by collaborating with SCGC, a leader in integrated recycled plastic technology, to develop sustainable bottles for the 'Feather' hair care products. By choosing </w:t>
      </w:r>
      <w:r w:rsidRPr="00447BFC">
        <w:rPr>
          <w:rFonts w:ascii="Cordia New" w:hAnsi="Cordia New" w:cs="Cordia New"/>
          <w:sz w:val="32"/>
          <w:shd w:val="clear" w:color="auto" w:fill="FFFFFF"/>
        </w:rPr>
        <w:t xml:space="preserve">High Quality PCR HDPE </w:t>
      </w:r>
      <w:r>
        <w:rPr>
          <w:rFonts w:ascii="Cordia New" w:hAnsi="Cordia New" w:cs="Cordia New"/>
          <w:sz w:val="32"/>
          <w:shd w:val="clear" w:color="auto" w:fill="FFFFFF"/>
        </w:rPr>
        <w:t>Resin</w:t>
      </w:r>
      <w:r w:rsidRPr="001D6E89">
        <w:rPr>
          <w:rFonts w:ascii="Cordia New" w:hAnsi="Cordia New" w:cs="Cordia New"/>
          <w:sz w:val="32"/>
          <w:shd w:val="clear" w:color="auto" w:fill="FFFFFF"/>
        </w:rPr>
        <w:t>, we are giving new life to used plastic, transforming it into valuable materials once again.”</w:t>
      </w:r>
    </w:p>
    <w:p w14:paraId="5FD20A1A" w14:textId="176EBE0F" w:rsidR="00447BFC" w:rsidRPr="001D6E89" w:rsidRDefault="00447BFC" w:rsidP="00447BFC">
      <w:pPr>
        <w:ind w:firstLine="720"/>
        <w:jc w:val="thaiDistribute"/>
        <w:rPr>
          <w:rFonts w:ascii="-webkit-standard" w:hAnsi="-webkit-standard"/>
          <w:color w:val="000000"/>
          <w:sz w:val="27"/>
          <w:szCs w:val="27"/>
        </w:rPr>
      </w:pPr>
      <w:r w:rsidRPr="001D6E89">
        <w:rPr>
          <w:rFonts w:ascii="Cordia New" w:hAnsi="Cordia New" w:cs="Cordia New"/>
          <w:b/>
          <w:bCs/>
          <w:sz w:val="32"/>
        </w:rPr>
        <w:lastRenderedPageBreak/>
        <w:t>Sakchai Patiparnpreechavud, Chief Executive Officer &amp; President of SCG Chemicals (SCGC)</w:t>
      </w:r>
      <w:r w:rsidRPr="001D6E89">
        <w:rPr>
          <w:rFonts w:ascii="Cordia New" w:hAnsi="Cordia New" w:cs="Cordia New"/>
          <w:sz w:val="32"/>
        </w:rPr>
        <w:t xml:space="preserve">, said, “SCGC specializes in recycling technology and offers a wide range of green polymer solutions to meet the diverse needs of customers across different industries, such as packaging and electronics. SCGC develops production formulas and technologies tailored to these needs, ensuring both quality and environmental </w:t>
      </w:r>
      <w:r w:rsidRPr="00447BFC">
        <w:rPr>
          <w:rFonts w:ascii="Cordia New" w:hAnsi="Cordia New" w:cs="Cordia New"/>
          <w:sz w:val="32"/>
        </w:rPr>
        <w:t>sustainability.</w:t>
      </w:r>
      <w:r w:rsidRPr="00447BFC">
        <w:rPr>
          <w:rFonts w:ascii="-webkit-standard" w:hAnsi="-webkit-standard"/>
          <w:color w:val="000000"/>
          <w:sz w:val="27"/>
          <w:szCs w:val="27"/>
        </w:rPr>
        <w:t xml:space="preserve"> </w:t>
      </w:r>
      <w:r w:rsidRPr="00447BFC">
        <w:rPr>
          <w:rFonts w:ascii="Cordia New" w:hAnsi="Cordia New" w:cs="Cordia New"/>
          <w:sz w:val="32"/>
        </w:rPr>
        <w:t>In our collaboration with Kao, SCGC has developed high-quality recycled plastic resin, SCGC GREEN POLYMER</w:t>
      </w:r>
      <w:r w:rsidRPr="00447BFC">
        <w:rPr>
          <w:rFonts w:ascii="Cordia New" w:hAnsi="Cordia New" w:cs="Cordia New"/>
          <w:sz w:val="32"/>
          <w:vertAlign w:val="superscript"/>
        </w:rPr>
        <w:t>TM</w:t>
      </w:r>
      <w:r w:rsidRPr="00447BFC">
        <w:rPr>
          <w:rFonts w:ascii="Cordia New" w:hAnsi="Cordia New" w:cs="Cordia New"/>
          <w:sz w:val="32"/>
        </w:rPr>
        <w:t>, using High Quality PCR HDPE Resin for Feather shampoo bottles. This packaging has a low carbon footprint, is 100% recycl</w:t>
      </w:r>
      <w:r w:rsidR="004B5AA6">
        <w:rPr>
          <w:rFonts w:ascii="Cordia New" w:hAnsi="Cordia New" w:cs="Cordia New"/>
          <w:sz w:val="32"/>
        </w:rPr>
        <w:t>e</w:t>
      </w:r>
      <w:r w:rsidRPr="00447BFC">
        <w:rPr>
          <w:rFonts w:ascii="Cordia New" w:hAnsi="Cordia New" w:cs="Cordia New"/>
          <w:sz w:val="32"/>
        </w:rPr>
        <w:t>, and is safe for contact with the product without affecting its properties.”</w:t>
      </w:r>
    </w:p>
    <w:p w14:paraId="7726962C" w14:textId="0A12E80B" w:rsidR="00447BFC" w:rsidRPr="001D6E89" w:rsidRDefault="00447BFC" w:rsidP="00447BFC">
      <w:pPr>
        <w:ind w:firstLine="720"/>
        <w:jc w:val="thaiDistribute"/>
        <w:rPr>
          <w:rFonts w:ascii="Cordia New" w:hAnsi="Cordia New" w:cs="Cordia New"/>
          <w:sz w:val="32"/>
        </w:rPr>
      </w:pPr>
      <w:r w:rsidRPr="001D6E89">
        <w:rPr>
          <w:rFonts w:ascii="Cordia New" w:hAnsi="Cordia New" w:cs="Cordia New"/>
          <w:sz w:val="32"/>
        </w:rPr>
        <w:t xml:space="preserve">The “sustainable Feather shampoo bottle” is designed to align with a low-carbon lifestyle and is 100% </w:t>
      </w:r>
      <w:r w:rsidR="007A7CCD" w:rsidRPr="001D6E89">
        <w:rPr>
          <w:rFonts w:ascii="Cordia New" w:hAnsi="Cordia New" w:cs="Cordia New"/>
          <w:sz w:val="32"/>
        </w:rPr>
        <w:t>recycl</w:t>
      </w:r>
      <w:r w:rsidR="007A7CCD">
        <w:rPr>
          <w:rFonts w:ascii="Cordia New" w:hAnsi="Cordia New" w:cs="Cordia New"/>
          <w:sz w:val="32"/>
        </w:rPr>
        <w:t>able</w:t>
      </w:r>
      <w:r w:rsidRPr="001D6E89">
        <w:rPr>
          <w:rFonts w:ascii="Cordia New" w:hAnsi="Cordia New" w:cs="Cordia New"/>
          <w:sz w:val="32"/>
        </w:rPr>
        <w:t>, as no color is added to the plastic. Furthermore, the label is designed with a perforation for easy removal, facilitating the recycling process. This helps reduce plastic waste and greenhouse gas emissions, which contribute to global warming and climate change.</w:t>
      </w:r>
    </w:p>
    <w:p w14:paraId="2B0B9A2E" w14:textId="77777777" w:rsidR="00447BFC" w:rsidRPr="00211995" w:rsidRDefault="00447BFC" w:rsidP="000D496A">
      <w:pPr>
        <w:ind w:firstLine="720"/>
        <w:jc w:val="thaiDistribute"/>
        <w:rPr>
          <w:rFonts w:asciiTheme="minorBidi" w:hAnsiTheme="minorBidi" w:cs="Cordia New"/>
          <w:sz w:val="32"/>
        </w:rPr>
      </w:pPr>
    </w:p>
    <w:p w14:paraId="2D80F9EA" w14:textId="77777777" w:rsidR="00447BFC" w:rsidRPr="001D6E89" w:rsidRDefault="00447BFC" w:rsidP="00447BFC">
      <w:pPr>
        <w:jc w:val="both"/>
        <w:rPr>
          <w:rFonts w:asciiTheme="minorBidi" w:hAnsiTheme="minorBidi" w:cs="Cordia New"/>
          <w:sz w:val="32"/>
        </w:rPr>
      </w:pPr>
      <w:r w:rsidRPr="001D6E89">
        <w:rPr>
          <w:rFonts w:asciiTheme="minorBidi" w:hAnsiTheme="minorBidi" w:cs="Cordia New"/>
          <w:b/>
          <w:bCs/>
          <w:sz w:val="32"/>
        </w:rPr>
        <w:t>About SCGC</w:t>
      </w:r>
    </w:p>
    <w:p w14:paraId="48005030" w14:textId="77777777" w:rsidR="00447BFC" w:rsidRPr="001D6E89" w:rsidRDefault="00447BFC" w:rsidP="00447BFC">
      <w:pPr>
        <w:ind w:firstLine="720"/>
        <w:jc w:val="both"/>
        <w:rPr>
          <w:rFonts w:asciiTheme="minorBidi" w:hAnsiTheme="minorBidi" w:cs="Cordia New"/>
          <w:sz w:val="32"/>
        </w:rPr>
      </w:pPr>
      <w:r w:rsidRPr="001D6E89">
        <w:rPr>
          <w:rFonts w:asciiTheme="minorBidi" w:hAnsiTheme="minorBidi" w:cs="Cordia New"/>
          <w:sz w:val="32"/>
        </w:rPr>
        <w:t xml:space="preserve">SCG Chemicals, or SCGC, is a leading integrated chemical player in the region, focusing on sustainable business growth and sustainability. With strategic bases in Thailand, Indonesia, and Vietnam, it offers a full range of petrochemical products, from upstream production of olefins to downstream production of three main plastic resins: polyethylene, polypropylene, and polyvinyl chloride. </w:t>
      </w:r>
    </w:p>
    <w:p w14:paraId="4F111488" w14:textId="77777777" w:rsidR="00447BFC" w:rsidRPr="001D6E89" w:rsidRDefault="00447BFC" w:rsidP="00447BFC">
      <w:pPr>
        <w:ind w:firstLine="720"/>
        <w:jc w:val="both"/>
        <w:rPr>
          <w:rFonts w:asciiTheme="minorBidi" w:hAnsiTheme="minorBidi" w:cs="Cordia New"/>
          <w:sz w:val="32"/>
        </w:rPr>
      </w:pPr>
      <w:r w:rsidRPr="001D6E89">
        <w:rPr>
          <w:rFonts w:asciiTheme="minorBidi" w:hAnsiTheme="minorBidi" w:cs="Cordia New"/>
          <w:sz w:val="32"/>
        </w:rPr>
        <w:t>SCGC is advancing the economy in ASEAN and elevating the quality of life for people, aiming to become a “Chemicals Business for Sustainability” in line with the Sustainable Development Goals (SDGs) and Environmental, Social, and Governance (ESG) principles. This includes efficient resource utilization in accordance with circular economy principles, emphasizing the development of Green Innovation &amp; Solutions. Such solutions include Green Polymers under the SCGC GREEN POLYMER</w:t>
      </w:r>
      <w:r w:rsidRPr="001D6E89">
        <w:rPr>
          <w:rFonts w:asciiTheme="minorBidi" w:hAnsiTheme="minorBidi" w:cs="Cordia New"/>
          <w:sz w:val="32"/>
          <w:vertAlign w:val="superscript"/>
        </w:rPr>
        <w:t>TM</w:t>
      </w:r>
      <w:r w:rsidRPr="001D6E89">
        <w:rPr>
          <w:rFonts w:asciiTheme="minorBidi" w:hAnsiTheme="minorBidi" w:cs="Cordia New"/>
          <w:sz w:val="32"/>
        </w:rPr>
        <w:t> brand and technologies catering to low carbon needs to achieve carbon neutrality in line with the "Low Waste, Low Carbon" approach. SCGC is ready to steer Thailand towards a low-carbon society.</w:t>
      </w:r>
    </w:p>
    <w:p w14:paraId="5D4D901A" w14:textId="77777777" w:rsidR="00447BFC" w:rsidRPr="001D6E89" w:rsidRDefault="00447BFC" w:rsidP="00447BFC">
      <w:pPr>
        <w:ind w:firstLine="720"/>
        <w:jc w:val="both"/>
        <w:rPr>
          <w:rFonts w:asciiTheme="minorBidi" w:hAnsiTheme="minorBidi" w:cs="Cordia New"/>
          <w:sz w:val="32"/>
        </w:rPr>
      </w:pPr>
      <w:r w:rsidRPr="001D6E89">
        <w:rPr>
          <w:rFonts w:asciiTheme="minorBidi" w:hAnsiTheme="minorBidi" w:cs="Cordia New"/>
          <w:sz w:val="32"/>
        </w:rPr>
        <w:lastRenderedPageBreak/>
        <w:t xml:space="preserve">Furthermore, SCGC is developing High Value Added (HVA) products and services to align with global megatrends. These efforts include joint investments in producing electrical components for lithium-ion battery terminals for electric vehicles (EVs), transitioning to clean energy use, and adapting to infrastructural changes resulting from urban expansion. For more information, please visit </w:t>
      </w:r>
      <w:hyperlink r:id="rId9" w:history="1">
        <w:r w:rsidRPr="001D6E89">
          <w:rPr>
            <w:rStyle w:val="Hyperlink"/>
            <w:rFonts w:asciiTheme="minorBidi" w:hAnsiTheme="minorBidi"/>
            <w:sz w:val="32"/>
          </w:rPr>
          <w:t>https://www.scgchemicals.com</w:t>
        </w:r>
      </w:hyperlink>
      <w:r w:rsidRPr="001D6E89">
        <w:rPr>
          <w:rFonts w:asciiTheme="minorBidi" w:hAnsiTheme="minorBidi" w:hint="cs"/>
          <w:sz w:val="32"/>
          <w:cs/>
        </w:rPr>
        <w:t xml:space="preserve"> </w:t>
      </w:r>
    </w:p>
    <w:p w14:paraId="3A51145E" w14:textId="77777777" w:rsidR="00AB27DC" w:rsidRPr="00AB27DC" w:rsidRDefault="00AB27DC" w:rsidP="001C0BCC">
      <w:pPr>
        <w:ind w:firstLine="720"/>
        <w:jc w:val="thaiDistribute"/>
        <w:rPr>
          <w:rFonts w:asciiTheme="minorBidi" w:hAnsiTheme="minorBidi"/>
          <w:color w:val="050505"/>
          <w:sz w:val="32"/>
          <w:shd w:val="clear" w:color="auto" w:fill="FFFFFF"/>
        </w:rPr>
      </w:pPr>
    </w:p>
    <w:p w14:paraId="6F218997" w14:textId="77777777" w:rsidR="00447BFC" w:rsidRPr="001D6E89" w:rsidRDefault="00447BFC" w:rsidP="00447BFC">
      <w:pPr>
        <w:jc w:val="thaiDistribute"/>
        <w:rPr>
          <w:rFonts w:asciiTheme="minorBidi" w:hAnsiTheme="minorBidi"/>
          <w:b/>
          <w:bCs/>
          <w:sz w:val="32"/>
        </w:rPr>
      </w:pPr>
      <w:r w:rsidRPr="001D6E89">
        <w:rPr>
          <w:rFonts w:asciiTheme="minorBidi" w:hAnsiTheme="minorBidi" w:cs="Cordia New"/>
          <w:b/>
          <w:bCs/>
          <w:sz w:val="32"/>
        </w:rPr>
        <w:t>About Kao Industrial (Thailand) Limited</w:t>
      </w:r>
    </w:p>
    <w:p w14:paraId="74A869BA" w14:textId="1527EFFC" w:rsidR="00447BFC" w:rsidRPr="001D6E89" w:rsidRDefault="00447BFC" w:rsidP="00447BFC">
      <w:pPr>
        <w:ind w:firstLine="720"/>
        <w:jc w:val="both"/>
        <w:rPr>
          <w:rFonts w:asciiTheme="minorBidi" w:hAnsiTheme="minorBidi"/>
          <w:sz w:val="32"/>
        </w:rPr>
      </w:pPr>
      <w:r w:rsidRPr="001D6E89">
        <w:rPr>
          <w:rFonts w:asciiTheme="minorBidi" w:hAnsiTheme="minorBidi"/>
          <w:sz w:val="32"/>
        </w:rPr>
        <w:t>Kao Industrial (Thailand) Company Limited was officially established on September 24, 1964 by Kao Corporation Japan. For over 59 years, Kao Thailand has created products to improve quality of life and is part of consumers’ daily life through products in a portfolio of over 1</w:t>
      </w:r>
      <w:r w:rsidR="0045777B">
        <w:rPr>
          <w:rFonts w:asciiTheme="minorBidi" w:hAnsiTheme="minorBidi"/>
          <w:sz w:val="32"/>
        </w:rPr>
        <w:t>1</w:t>
      </w:r>
      <w:r w:rsidRPr="001D6E89">
        <w:rPr>
          <w:rFonts w:asciiTheme="minorBidi" w:hAnsiTheme="minorBidi"/>
          <w:sz w:val="32"/>
        </w:rPr>
        <w:t xml:space="preserve"> leading brands including </w:t>
      </w:r>
      <w:proofErr w:type="spellStart"/>
      <w:proofErr w:type="gramStart"/>
      <w:r w:rsidRPr="001D6E89">
        <w:rPr>
          <w:rFonts w:asciiTheme="minorBidi" w:hAnsiTheme="minorBidi"/>
          <w:sz w:val="32"/>
        </w:rPr>
        <w:t>Attack,Magiclean</w:t>
      </w:r>
      <w:proofErr w:type="spellEnd"/>
      <w:proofErr w:type="gramEnd"/>
      <w:r w:rsidRPr="001D6E89">
        <w:rPr>
          <w:rFonts w:asciiTheme="minorBidi" w:hAnsiTheme="minorBidi"/>
          <w:sz w:val="32"/>
        </w:rPr>
        <w:t xml:space="preserve">, </w:t>
      </w:r>
      <w:proofErr w:type="spellStart"/>
      <w:r w:rsidRPr="001D6E89">
        <w:rPr>
          <w:rFonts w:asciiTheme="minorBidi" w:hAnsiTheme="minorBidi"/>
          <w:sz w:val="32"/>
        </w:rPr>
        <w:t>Haiter</w:t>
      </w:r>
      <w:proofErr w:type="spellEnd"/>
      <w:r w:rsidRPr="001D6E89">
        <w:rPr>
          <w:rFonts w:asciiTheme="minorBidi" w:hAnsiTheme="minorBidi"/>
          <w:sz w:val="32"/>
        </w:rPr>
        <w:t xml:space="preserve">, Laurier, </w:t>
      </w:r>
      <w:proofErr w:type="spellStart"/>
      <w:r w:rsidRPr="001D6E89">
        <w:rPr>
          <w:rFonts w:asciiTheme="minorBidi" w:hAnsiTheme="minorBidi"/>
          <w:sz w:val="32"/>
        </w:rPr>
        <w:t>Merries</w:t>
      </w:r>
      <w:proofErr w:type="spellEnd"/>
      <w:r w:rsidRPr="001D6E89">
        <w:rPr>
          <w:rFonts w:asciiTheme="minorBidi" w:hAnsiTheme="minorBidi"/>
          <w:sz w:val="32"/>
        </w:rPr>
        <w:t xml:space="preserve">, </w:t>
      </w:r>
      <w:proofErr w:type="spellStart"/>
      <w:r w:rsidRPr="001D6E89">
        <w:rPr>
          <w:rFonts w:asciiTheme="minorBidi" w:hAnsiTheme="minorBidi"/>
          <w:sz w:val="32"/>
        </w:rPr>
        <w:t>MegRhythm</w:t>
      </w:r>
      <w:proofErr w:type="spellEnd"/>
      <w:r w:rsidRPr="001D6E89">
        <w:rPr>
          <w:rFonts w:asciiTheme="minorBidi" w:hAnsiTheme="minorBidi"/>
          <w:sz w:val="32"/>
        </w:rPr>
        <w:t xml:space="preserve">, Feather, </w:t>
      </w:r>
      <w:proofErr w:type="spellStart"/>
      <w:r w:rsidRPr="001D6E89">
        <w:rPr>
          <w:rFonts w:asciiTheme="minorBidi" w:hAnsiTheme="minorBidi"/>
          <w:sz w:val="32"/>
        </w:rPr>
        <w:t>Liese</w:t>
      </w:r>
      <w:proofErr w:type="spellEnd"/>
      <w:r w:rsidRPr="001D6E89">
        <w:rPr>
          <w:rFonts w:asciiTheme="minorBidi" w:hAnsiTheme="minorBidi"/>
          <w:sz w:val="32"/>
        </w:rPr>
        <w:t xml:space="preserve">, </w:t>
      </w:r>
      <w:proofErr w:type="spellStart"/>
      <w:r w:rsidRPr="001D6E89">
        <w:rPr>
          <w:rFonts w:asciiTheme="minorBidi" w:hAnsiTheme="minorBidi"/>
          <w:sz w:val="32"/>
        </w:rPr>
        <w:t>Bioré</w:t>
      </w:r>
      <w:proofErr w:type="spellEnd"/>
      <w:r>
        <w:rPr>
          <w:rFonts w:asciiTheme="minorBidi" w:hAnsiTheme="minorBidi"/>
          <w:sz w:val="32"/>
        </w:rPr>
        <w:t xml:space="preserve">, </w:t>
      </w:r>
      <w:proofErr w:type="spellStart"/>
      <w:r w:rsidRPr="001D6E89">
        <w:rPr>
          <w:rFonts w:asciiTheme="minorBidi" w:hAnsiTheme="minorBidi"/>
          <w:sz w:val="32"/>
        </w:rPr>
        <w:t>Curél</w:t>
      </w:r>
      <w:proofErr w:type="spellEnd"/>
      <w:r>
        <w:rPr>
          <w:rFonts w:asciiTheme="minorBidi" w:hAnsiTheme="minorBidi"/>
          <w:sz w:val="32"/>
        </w:rPr>
        <w:t xml:space="preserve">, and </w:t>
      </w:r>
      <w:proofErr w:type="spellStart"/>
      <w:r>
        <w:rPr>
          <w:rFonts w:asciiTheme="minorBidi" w:hAnsiTheme="minorBidi"/>
          <w:sz w:val="32"/>
        </w:rPr>
        <w:t>Jergen</w:t>
      </w:r>
      <w:r w:rsidR="0045777B">
        <w:rPr>
          <w:rFonts w:asciiTheme="minorBidi" w:hAnsiTheme="minorBidi"/>
          <w:sz w:val="32"/>
        </w:rPr>
        <w:t>s</w:t>
      </w:r>
      <w:proofErr w:type="spellEnd"/>
      <w:r w:rsidRPr="001D6E89">
        <w:rPr>
          <w:rFonts w:asciiTheme="minorBidi" w:hAnsiTheme="minorBidi"/>
          <w:sz w:val="32"/>
        </w:rPr>
        <w:t>.</w:t>
      </w:r>
    </w:p>
    <w:p w14:paraId="7BECF8C8" w14:textId="77777777" w:rsidR="00447BFC" w:rsidRPr="001D6E89" w:rsidRDefault="00447BFC" w:rsidP="00F70022">
      <w:pPr>
        <w:ind w:firstLine="720"/>
        <w:jc w:val="both"/>
        <w:rPr>
          <w:sz w:val="32"/>
        </w:rPr>
      </w:pPr>
      <w:r w:rsidRPr="001D6E89">
        <w:rPr>
          <w:rFonts w:asciiTheme="minorBidi" w:hAnsiTheme="minorBidi"/>
          <w:sz w:val="32"/>
        </w:rPr>
        <w:t>Kao Thailand also has a chemical business with connections to many industrial sectors and operates its business by offering innovative products. Kao Thailand does not merely supply quality products, but creates products in the health and beauty space for people and society. Kao does this with a mission to drive the company to sustainability with its Environmental, Social and Governance (ESG) strategy under the slogan, “</w:t>
      </w:r>
      <w:proofErr w:type="spellStart"/>
      <w:r w:rsidRPr="001D6E89">
        <w:rPr>
          <w:rFonts w:asciiTheme="minorBidi" w:hAnsiTheme="minorBidi"/>
          <w:sz w:val="32"/>
        </w:rPr>
        <w:t>Kirei</w:t>
      </w:r>
      <w:proofErr w:type="spellEnd"/>
      <w:r w:rsidRPr="001D6E89">
        <w:rPr>
          <w:rFonts w:asciiTheme="minorBidi" w:hAnsiTheme="minorBidi"/>
          <w:sz w:val="32"/>
        </w:rPr>
        <w:t xml:space="preserve">—Making Life Beautiful” </w:t>
      </w:r>
      <w:r w:rsidRPr="001D6E89">
        <w:rPr>
          <w:rFonts w:asciiTheme="minorBidi" w:hAnsiTheme="minorBidi" w:cs="Cordia New"/>
          <w:sz w:val="32"/>
        </w:rPr>
        <w:t xml:space="preserve">For more information, please visit </w:t>
      </w:r>
      <w:hyperlink r:id="rId10" w:history="1">
        <w:r w:rsidRPr="001D6E89">
          <w:rPr>
            <w:rStyle w:val="Hyperlink"/>
            <w:rFonts w:asciiTheme="minorBidi" w:hAnsiTheme="minorBidi"/>
            <w:sz w:val="32"/>
          </w:rPr>
          <w:t>https://www.kao.com/th/th/</w:t>
        </w:r>
      </w:hyperlink>
    </w:p>
    <w:p w14:paraId="4D11065E" w14:textId="77777777" w:rsidR="00447BFC" w:rsidRPr="001C0BCC" w:rsidRDefault="00447BFC" w:rsidP="00447BFC">
      <w:pPr>
        <w:ind w:firstLine="720"/>
        <w:jc w:val="thaiDistribute"/>
        <w:rPr>
          <w:rFonts w:asciiTheme="minorBidi" w:hAnsiTheme="minorBidi" w:cs="Cordia New"/>
          <w:sz w:val="32"/>
        </w:rPr>
      </w:pPr>
    </w:p>
    <w:p w14:paraId="4F7BAE29" w14:textId="389EA3AA" w:rsidR="005718ED" w:rsidRPr="001C0BCC" w:rsidRDefault="005718ED" w:rsidP="00447BFC">
      <w:pPr>
        <w:jc w:val="thaiDistribute"/>
        <w:rPr>
          <w:rFonts w:asciiTheme="minorBidi" w:hAnsiTheme="minorBidi" w:cs="Cordia New"/>
          <w:sz w:val="32"/>
        </w:rPr>
      </w:pPr>
    </w:p>
    <w:sectPr w:rsidR="005718ED" w:rsidRPr="001C0BCC">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6E68A" w14:textId="77777777" w:rsidR="003C65EC" w:rsidRDefault="003C65EC" w:rsidP="009F0DDE">
      <w:pPr>
        <w:spacing w:after="0"/>
      </w:pPr>
      <w:r>
        <w:separator/>
      </w:r>
    </w:p>
  </w:endnote>
  <w:endnote w:type="continuationSeparator" w:id="0">
    <w:p w14:paraId="474783F6" w14:textId="77777777" w:rsidR="003C65EC" w:rsidRDefault="003C65EC" w:rsidP="009F0D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webkit-standard">
    <w:altName w:val="Cambria"/>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54B4B" w14:textId="77777777" w:rsidR="00315E9C" w:rsidRDefault="00315E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6C462" w14:textId="77777777" w:rsidR="00315E9C" w:rsidRDefault="00315E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CDA89" w14:textId="77777777" w:rsidR="00315E9C" w:rsidRDefault="00315E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6D9B4" w14:textId="77777777" w:rsidR="003C65EC" w:rsidRDefault="003C65EC" w:rsidP="009F0DDE">
      <w:pPr>
        <w:spacing w:after="0"/>
      </w:pPr>
      <w:r>
        <w:separator/>
      </w:r>
    </w:p>
  </w:footnote>
  <w:footnote w:type="continuationSeparator" w:id="0">
    <w:p w14:paraId="51A7EC3F" w14:textId="77777777" w:rsidR="003C65EC" w:rsidRDefault="003C65EC" w:rsidP="009F0DD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8C24C" w14:textId="77777777" w:rsidR="00315E9C" w:rsidRDefault="00315E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7BC26" w14:textId="414DC652" w:rsidR="00916658" w:rsidRPr="002D4676" w:rsidRDefault="00364015" w:rsidP="00916658">
    <w:pPr>
      <w:pStyle w:val="Header"/>
      <w:rPr>
        <w:sz w:val="32"/>
        <w:szCs w:val="40"/>
        <w:cs/>
      </w:rPr>
    </w:pPr>
    <w:r w:rsidRPr="002D4676">
      <w:rPr>
        <w:noProof/>
        <w:sz w:val="28"/>
        <w:szCs w:val="36"/>
      </w:rPr>
      <w:drawing>
        <wp:anchor distT="0" distB="0" distL="114300" distR="114300" simplePos="0" relativeHeight="251659264" behindDoc="0" locked="0" layoutInCell="1" allowOverlap="1" wp14:anchorId="374A2636" wp14:editId="2B63D582">
          <wp:simplePos x="0" y="0"/>
          <wp:positionH relativeFrom="margin">
            <wp:posOffset>3228975</wp:posOffset>
          </wp:positionH>
          <wp:positionV relativeFrom="paragraph">
            <wp:posOffset>-125730</wp:posOffset>
          </wp:positionV>
          <wp:extent cx="1347765" cy="446216"/>
          <wp:effectExtent l="0" t="0" r="5080" b="0"/>
          <wp:wrapThrough wrapText="bothSides">
            <wp:wrapPolygon edited="0">
              <wp:start x="1527" y="1846"/>
              <wp:lineTo x="916" y="6462"/>
              <wp:lineTo x="1527" y="18462"/>
              <wp:lineTo x="3970" y="18462"/>
              <wp:lineTo x="20155" y="15692"/>
              <wp:lineTo x="21376" y="5538"/>
              <wp:lineTo x="19849" y="1846"/>
              <wp:lineTo x="1527" y="1846"/>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765" cy="446216"/>
                  </a:xfrm>
                  <a:prstGeom prst="rect">
                    <a:avLst/>
                  </a:prstGeom>
                  <a:noFill/>
                </pic:spPr>
              </pic:pic>
            </a:graphicData>
          </a:graphic>
          <wp14:sizeRelH relativeFrom="page">
            <wp14:pctWidth>0</wp14:pctWidth>
          </wp14:sizeRelH>
          <wp14:sizeRelV relativeFrom="page">
            <wp14:pctHeight>0</wp14:pctHeight>
          </wp14:sizeRelV>
        </wp:anchor>
      </w:drawing>
    </w:r>
    <w:r w:rsidRPr="002D4676">
      <w:rPr>
        <w:noProof/>
        <w:sz w:val="28"/>
        <w:szCs w:val="36"/>
      </w:rPr>
      <w:drawing>
        <wp:anchor distT="0" distB="0" distL="114300" distR="114300" simplePos="0" relativeHeight="251660288" behindDoc="0" locked="0" layoutInCell="1" allowOverlap="1" wp14:anchorId="6992E921" wp14:editId="50610D39">
          <wp:simplePos x="0" y="0"/>
          <wp:positionH relativeFrom="column">
            <wp:posOffset>4629150</wp:posOffset>
          </wp:positionH>
          <wp:positionV relativeFrom="paragraph">
            <wp:posOffset>-163830</wp:posOffset>
          </wp:positionV>
          <wp:extent cx="989506" cy="476250"/>
          <wp:effectExtent l="0" t="0" r="1270" b="0"/>
          <wp:wrapSquare wrapText="bothSides"/>
          <wp:docPr id="6" name="Picture 6" descr="Kao Thai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o Thailand"/>
                  <pic:cNvPicPr>
                    <a:picLocks noChangeAspect="1" noChangeArrowheads="1"/>
                  </pic:cNvPicPr>
                </pic:nvPicPr>
                <pic:blipFill rotWithShape="1">
                  <a:blip r:embed="rId2">
                    <a:extLst>
                      <a:ext uri="{28A0092B-C50C-407E-A947-70E740481C1C}">
                        <a14:useLocalDpi xmlns:a14="http://schemas.microsoft.com/office/drawing/2010/main" val="0"/>
                      </a:ext>
                    </a:extLst>
                  </a:blip>
                  <a:srcRect l="18476" t="21995" r="20705" b="22286"/>
                  <a:stretch/>
                </pic:blipFill>
                <pic:spPr bwMode="auto">
                  <a:xfrm>
                    <a:off x="0" y="0"/>
                    <a:ext cx="989506" cy="4762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D4676" w:rsidRPr="002D4676">
      <w:rPr>
        <w:rFonts w:ascii="Cordia New" w:hAnsi="Cordia New"/>
        <w:noProof/>
        <w:sz w:val="32"/>
        <w:szCs w:val="40"/>
      </w:rPr>
      <w:t>Press Release</w:t>
    </w:r>
  </w:p>
  <w:p w14:paraId="404D20A3" w14:textId="1C1D0BFA" w:rsidR="00D93899" w:rsidRPr="00D93899" w:rsidRDefault="00D93899">
    <w:pPr>
      <w:pStyle w:val="Header"/>
      <w:rPr>
        <w:i/>
        <w:i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87E87" w14:textId="77777777" w:rsidR="00315E9C" w:rsidRDefault="00315E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0B90"/>
    <w:multiLevelType w:val="multilevel"/>
    <w:tmpl w:val="F9D04622"/>
    <w:lvl w:ilvl="0">
      <w:start w:val="1"/>
      <w:numFmt w:val="decimal"/>
      <w:lvlText w:val="%1."/>
      <w:lvlJc w:val="left"/>
      <w:pPr>
        <w:ind w:left="360" w:hanging="360"/>
      </w:pPr>
      <w:rPr>
        <w:rFonts w:ascii="Cordia New" w:eastAsia="Times New Roman" w:hAnsi="Cordia New" w:cs="Cordia New"/>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5E7765F"/>
    <w:multiLevelType w:val="hybridMultilevel"/>
    <w:tmpl w:val="32BCDB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6E0435D"/>
    <w:multiLevelType w:val="hybridMultilevel"/>
    <w:tmpl w:val="2C481C96"/>
    <w:lvl w:ilvl="0" w:tplc="CE4E38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FDC7487"/>
    <w:multiLevelType w:val="hybridMultilevel"/>
    <w:tmpl w:val="0D12CAC6"/>
    <w:lvl w:ilvl="0" w:tplc="D3EA4EEC">
      <w:start w:val="1"/>
      <w:numFmt w:val="decimal"/>
      <w:lvlText w:val="%1."/>
      <w:lvlJc w:val="left"/>
      <w:pPr>
        <w:ind w:left="720" w:hanging="360"/>
      </w:pPr>
      <w:rPr>
        <w:rFonts w:cs="Cord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21536D"/>
    <w:multiLevelType w:val="hybridMultilevel"/>
    <w:tmpl w:val="F3605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D1561B"/>
    <w:multiLevelType w:val="hybridMultilevel"/>
    <w:tmpl w:val="D36E9E64"/>
    <w:lvl w:ilvl="0" w:tplc="DDA6A5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0A01ED"/>
    <w:multiLevelType w:val="hybridMultilevel"/>
    <w:tmpl w:val="02D4BEA4"/>
    <w:lvl w:ilvl="0" w:tplc="07CC9E08">
      <w:start w:val="28"/>
      <w:numFmt w:val="bullet"/>
      <w:lvlText w:val="-"/>
      <w:lvlJc w:val="left"/>
      <w:pPr>
        <w:ind w:left="2520" w:hanging="360"/>
      </w:pPr>
      <w:rPr>
        <w:rFonts w:ascii="Cordia New" w:eastAsiaTheme="minorHAnsi" w:hAnsi="Cordia New" w:cs="Cordia New" w:hint="default"/>
        <w:u w:val="none"/>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3C665A4A"/>
    <w:multiLevelType w:val="hybridMultilevel"/>
    <w:tmpl w:val="35765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3678A0"/>
    <w:multiLevelType w:val="hybridMultilevel"/>
    <w:tmpl w:val="83806208"/>
    <w:lvl w:ilvl="0" w:tplc="4412DFBC">
      <w:start w:val="1"/>
      <w:numFmt w:val="decimal"/>
      <w:lvlText w:val="%1."/>
      <w:lvlJc w:val="left"/>
      <w:pPr>
        <w:ind w:left="720" w:hanging="360"/>
      </w:pPr>
      <w:rPr>
        <w:b/>
        <w:bCs/>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A620A8"/>
    <w:multiLevelType w:val="hybridMultilevel"/>
    <w:tmpl w:val="94F8785C"/>
    <w:lvl w:ilvl="0" w:tplc="E0605A70">
      <w:start w:val="1"/>
      <w:numFmt w:val="bullet"/>
      <w:lvlText w:val=""/>
      <w:lvlJc w:val="left"/>
      <w:pPr>
        <w:ind w:left="720" w:hanging="360"/>
      </w:pPr>
      <w:rPr>
        <w:rFonts w:ascii="Symbol" w:hAnsi="Symbol" w:hint="default"/>
        <w:sz w:val="32"/>
        <w:szCs w:val="3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542C84"/>
    <w:multiLevelType w:val="hybridMultilevel"/>
    <w:tmpl w:val="2A0212F8"/>
    <w:lvl w:ilvl="0" w:tplc="FA7C2A66">
      <w:start w:val="1"/>
      <w:numFmt w:val="decimal"/>
      <w:lvlText w:val="%1."/>
      <w:lvlJc w:val="left"/>
      <w:pPr>
        <w:ind w:left="1440" w:hanging="720"/>
      </w:pPr>
      <w:rPr>
        <w:rFonts w:ascii="Cordia New" w:eastAsiaTheme="minorHAnsi" w:hAnsi="Cordia New" w:cs="Cordia New"/>
        <w:u w:val="none"/>
      </w:rPr>
    </w:lvl>
    <w:lvl w:ilvl="1" w:tplc="07CC9E08">
      <w:start w:val="28"/>
      <w:numFmt w:val="bullet"/>
      <w:lvlText w:val="-"/>
      <w:lvlJc w:val="left"/>
      <w:pPr>
        <w:ind w:left="1800" w:hanging="360"/>
      </w:pPr>
      <w:rPr>
        <w:rFonts w:ascii="Cordia New" w:eastAsiaTheme="minorHAnsi" w:hAnsi="Cordia New" w:cs="Cordia New" w:hint="default"/>
        <w:u w:val="none"/>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45552D9"/>
    <w:multiLevelType w:val="hybridMultilevel"/>
    <w:tmpl w:val="8F7607D0"/>
    <w:lvl w:ilvl="0" w:tplc="140ED6D6">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875F5E"/>
    <w:multiLevelType w:val="hybridMultilevel"/>
    <w:tmpl w:val="CDA00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530850"/>
    <w:multiLevelType w:val="hybridMultilevel"/>
    <w:tmpl w:val="B978E23A"/>
    <w:lvl w:ilvl="0" w:tplc="724641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
  </w:num>
  <w:num w:numId="3">
    <w:abstractNumId w:val="10"/>
  </w:num>
  <w:num w:numId="4">
    <w:abstractNumId w:val="6"/>
  </w:num>
  <w:num w:numId="5">
    <w:abstractNumId w:val="13"/>
  </w:num>
  <w:num w:numId="6">
    <w:abstractNumId w:val="8"/>
  </w:num>
  <w:num w:numId="7">
    <w:abstractNumId w:val="12"/>
  </w:num>
  <w:num w:numId="8">
    <w:abstractNumId w:val="7"/>
  </w:num>
  <w:num w:numId="9">
    <w:abstractNumId w:val="5"/>
  </w:num>
  <w:num w:numId="10">
    <w:abstractNumId w:val="3"/>
  </w:num>
  <w:num w:numId="11">
    <w:abstractNumId w:val="11"/>
  </w:num>
  <w:num w:numId="12">
    <w:abstractNumId w:val="4"/>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DDE"/>
    <w:rsid w:val="00001508"/>
    <w:rsid w:val="0000207E"/>
    <w:rsid w:val="00003686"/>
    <w:rsid w:val="0000593D"/>
    <w:rsid w:val="00005E5E"/>
    <w:rsid w:val="000122A0"/>
    <w:rsid w:val="0001272B"/>
    <w:rsid w:val="00013E0B"/>
    <w:rsid w:val="00015629"/>
    <w:rsid w:val="000162E0"/>
    <w:rsid w:val="00031C1E"/>
    <w:rsid w:val="00031CEA"/>
    <w:rsid w:val="000431C4"/>
    <w:rsid w:val="00046921"/>
    <w:rsid w:val="000553A6"/>
    <w:rsid w:val="00070418"/>
    <w:rsid w:val="00087FE2"/>
    <w:rsid w:val="00091A05"/>
    <w:rsid w:val="000933B3"/>
    <w:rsid w:val="000A52B9"/>
    <w:rsid w:val="000A76D9"/>
    <w:rsid w:val="000B7711"/>
    <w:rsid w:val="000C7B6F"/>
    <w:rsid w:val="000D496A"/>
    <w:rsid w:val="000D5761"/>
    <w:rsid w:val="000D614E"/>
    <w:rsid w:val="000E1164"/>
    <w:rsid w:val="000F3216"/>
    <w:rsid w:val="000F5497"/>
    <w:rsid w:val="000F5E6F"/>
    <w:rsid w:val="00100DA8"/>
    <w:rsid w:val="00103BAD"/>
    <w:rsid w:val="00106541"/>
    <w:rsid w:val="00111C3C"/>
    <w:rsid w:val="00116EAC"/>
    <w:rsid w:val="0012159A"/>
    <w:rsid w:val="00121616"/>
    <w:rsid w:val="0013075B"/>
    <w:rsid w:val="0013524E"/>
    <w:rsid w:val="001372E6"/>
    <w:rsid w:val="001545D0"/>
    <w:rsid w:val="00161EC0"/>
    <w:rsid w:val="0016483E"/>
    <w:rsid w:val="00167911"/>
    <w:rsid w:val="00181437"/>
    <w:rsid w:val="00181A61"/>
    <w:rsid w:val="00186C69"/>
    <w:rsid w:val="0019141B"/>
    <w:rsid w:val="001A535F"/>
    <w:rsid w:val="001A633F"/>
    <w:rsid w:val="001B5D7E"/>
    <w:rsid w:val="001C0BCC"/>
    <w:rsid w:val="001C5B77"/>
    <w:rsid w:val="001D0FB8"/>
    <w:rsid w:val="001D374A"/>
    <w:rsid w:val="001E289E"/>
    <w:rsid w:val="001E6371"/>
    <w:rsid w:val="001E65EB"/>
    <w:rsid w:val="001E7B75"/>
    <w:rsid w:val="001F1946"/>
    <w:rsid w:val="001F7CA4"/>
    <w:rsid w:val="002039E3"/>
    <w:rsid w:val="00210542"/>
    <w:rsid w:val="00210650"/>
    <w:rsid w:val="00211995"/>
    <w:rsid w:val="00226236"/>
    <w:rsid w:val="00227168"/>
    <w:rsid w:val="002277F2"/>
    <w:rsid w:val="00231EDB"/>
    <w:rsid w:val="002352E6"/>
    <w:rsid w:val="00236ACC"/>
    <w:rsid w:val="0024709B"/>
    <w:rsid w:val="002578D7"/>
    <w:rsid w:val="00260CAD"/>
    <w:rsid w:val="0027026D"/>
    <w:rsid w:val="00272B69"/>
    <w:rsid w:val="002877E6"/>
    <w:rsid w:val="00287B4A"/>
    <w:rsid w:val="002919DD"/>
    <w:rsid w:val="00294DE8"/>
    <w:rsid w:val="00297264"/>
    <w:rsid w:val="002A01A8"/>
    <w:rsid w:val="002A1C77"/>
    <w:rsid w:val="002A2FC6"/>
    <w:rsid w:val="002A6D7C"/>
    <w:rsid w:val="002B2D00"/>
    <w:rsid w:val="002B6D9E"/>
    <w:rsid w:val="002C1005"/>
    <w:rsid w:val="002C1091"/>
    <w:rsid w:val="002C3066"/>
    <w:rsid w:val="002C3652"/>
    <w:rsid w:val="002C519C"/>
    <w:rsid w:val="002D4676"/>
    <w:rsid w:val="002D5698"/>
    <w:rsid w:val="002D5ED8"/>
    <w:rsid w:val="002D6571"/>
    <w:rsid w:val="002F33F9"/>
    <w:rsid w:val="002F5E1C"/>
    <w:rsid w:val="002F6B9D"/>
    <w:rsid w:val="003055CD"/>
    <w:rsid w:val="003111AF"/>
    <w:rsid w:val="00315C77"/>
    <w:rsid w:val="00315E9C"/>
    <w:rsid w:val="003250D0"/>
    <w:rsid w:val="00325869"/>
    <w:rsid w:val="00326277"/>
    <w:rsid w:val="00333A8C"/>
    <w:rsid w:val="00334E26"/>
    <w:rsid w:val="003368F1"/>
    <w:rsid w:val="00345EE7"/>
    <w:rsid w:val="003477C1"/>
    <w:rsid w:val="00347EE2"/>
    <w:rsid w:val="00354DF7"/>
    <w:rsid w:val="00355C71"/>
    <w:rsid w:val="00355CF8"/>
    <w:rsid w:val="00356C46"/>
    <w:rsid w:val="00364015"/>
    <w:rsid w:val="00367AD9"/>
    <w:rsid w:val="003709F7"/>
    <w:rsid w:val="00371AD6"/>
    <w:rsid w:val="003805FA"/>
    <w:rsid w:val="0038707F"/>
    <w:rsid w:val="00392DD2"/>
    <w:rsid w:val="00395296"/>
    <w:rsid w:val="00396E11"/>
    <w:rsid w:val="003A1779"/>
    <w:rsid w:val="003A2360"/>
    <w:rsid w:val="003A3723"/>
    <w:rsid w:val="003A7467"/>
    <w:rsid w:val="003B3F55"/>
    <w:rsid w:val="003B67D1"/>
    <w:rsid w:val="003B6BF9"/>
    <w:rsid w:val="003C38B6"/>
    <w:rsid w:val="003C65EC"/>
    <w:rsid w:val="003D074E"/>
    <w:rsid w:val="003E09B9"/>
    <w:rsid w:val="003F6054"/>
    <w:rsid w:val="0040017E"/>
    <w:rsid w:val="00417CE7"/>
    <w:rsid w:val="0042065C"/>
    <w:rsid w:val="004272AA"/>
    <w:rsid w:val="00431C06"/>
    <w:rsid w:val="004332AB"/>
    <w:rsid w:val="00442EF5"/>
    <w:rsid w:val="00443CFA"/>
    <w:rsid w:val="00447BFC"/>
    <w:rsid w:val="004508FA"/>
    <w:rsid w:val="0045777B"/>
    <w:rsid w:val="0046613C"/>
    <w:rsid w:val="00473DD6"/>
    <w:rsid w:val="00475475"/>
    <w:rsid w:val="00477057"/>
    <w:rsid w:val="004908A3"/>
    <w:rsid w:val="00490C12"/>
    <w:rsid w:val="0049198B"/>
    <w:rsid w:val="0049690A"/>
    <w:rsid w:val="004A0346"/>
    <w:rsid w:val="004A0BCA"/>
    <w:rsid w:val="004A17B7"/>
    <w:rsid w:val="004B0C8B"/>
    <w:rsid w:val="004B5AA6"/>
    <w:rsid w:val="004C7483"/>
    <w:rsid w:val="004D0002"/>
    <w:rsid w:val="004D0F26"/>
    <w:rsid w:val="004D32D1"/>
    <w:rsid w:val="004E0334"/>
    <w:rsid w:val="004F13C5"/>
    <w:rsid w:val="004F2A57"/>
    <w:rsid w:val="00501680"/>
    <w:rsid w:val="00503196"/>
    <w:rsid w:val="00515E77"/>
    <w:rsid w:val="00531599"/>
    <w:rsid w:val="00531A60"/>
    <w:rsid w:val="0053575D"/>
    <w:rsid w:val="005418F4"/>
    <w:rsid w:val="00546118"/>
    <w:rsid w:val="0054759A"/>
    <w:rsid w:val="00553703"/>
    <w:rsid w:val="005718ED"/>
    <w:rsid w:val="00571F70"/>
    <w:rsid w:val="0057530C"/>
    <w:rsid w:val="00580F2B"/>
    <w:rsid w:val="00582455"/>
    <w:rsid w:val="005843EF"/>
    <w:rsid w:val="00590305"/>
    <w:rsid w:val="00591EED"/>
    <w:rsid w:val="005A0430"/>
    <w:rsid w:val="005A13CE"/>
    <w:rsid w:val="005A223A"/>
    <w:rsid w:val="005A666E"/>
    <w:rsid w:val="005C40D8"/>
    <w:rsid w:val="005C505D"/>
    <w:rsid w:val="005C5680"/>
    <w:rsid w:val="005C65E1"/>
    <w:rsid w:val="005C6BD0"/>
    <w:rsid w:val="005D08EA"/>
    <w:rsid w:val="005D4E3B"/>
    <w:rsid w:val="005D65C2"/>
    <w:rsid w:val="005D720E"/>
    <w:rsid w:val="005D7E45"/>
    <w:rsid w:val="005E0199"/>
    <w:rsid w:val="005E15D3"/>
    <w:rsid w:val="005E1DFF"/>
    <w:rsid w:val="005F7E4C"/>
    <w:rsid w:val="00605CFB"/>
    <w:rsid w:val="00606FAF"/>
    <w:rsid w:val="00607308"/>
    <w:rsid w:val="006109B6"/>
    <w:rsid w:val="00611512"/>
    <w:rsid w:val="0061220C"/>
    <w:rsid w:val="006134ED"/>
    <w:rsid w:val="006176AB"/>
    <w:rsid w:val="00620046"/>
    <w:rsid w:val="00623EF9"/>
    <w:rsid w:val="006351B7"/>
    <w:rsid w:val="0063773F"/>
    <w:rsid w:val="006406D4"/>
    <w:rsid w:val="00640F6A"/>
    <w:rsid w:val="00642A9C"/>
    <w:rsid w:val="006457E9"/>
    <w:rsid w:val="006634FC"/>
    <w:rsid w:val="00665761"/>
    <w:rsid w:val="00675AEB"/>
    <w:rsid w:val="00681598"/>
    <w:rsid w:val="00681CD8"/>
    <w:rsid w:val="006930FA"/>
    <w:rsid w:val="006953A9"/>
    <w:rsid w:val="006A2599"/>
    <w:rsid w:val="006A7215"/>
    <w:rsid w:val="006B47B2"/>
    <w:rsid w:val="006B7EB5"/>
    <w:rsid w:val="006C4250"/>
    <w:rsid w:val="006C537B"/>
    <w:rsid w:val="006C5B7A"/>
    <w:rsid w:val="006E7420"/>
    <w:rsid w:val="006F052C"/>
    <w:rsid w:val="006F2CB2"/>
    <w:rsid w:val="006F57EB"/>
    <w:rsid w:val="0071141B"/>
    <w:rsid w:val="007165D9"/>
    <w:rsid w:val="00724248"/>
    <w:rsid w:val="007243BE"/>
    <w:rsid w:val="007317FE"/>
    <w:rsid w:val="00733F49"/>
    <w:rsid w:val="007359DB"/>
    <w:rsid w:val="007436B7"/>
    <w:rsid w:val="0074618D"/>
    <w:rsid w:val="007476F4"/>
    <w:rsid w:val="00751692"/>
    <w:rsid w:val="00751794"/>
    <w:rsid w:val="00752D57"/>
    <w:rsid w:val="00757EFF"/>
    <w:rsid w:val="00760BF0"/>
    <w:rsid w:val="007620E7"/>
    <w:rsid w:val="00762353"/>
    <w:rsid w:val="0077091C"/>
    <w:rsid w:val="0077479E"/>
    <w:rsid w:val="00782C8A"/>
    <w:rsid w:val="00793342"/>
    <w:rsid w:val="00793F3E"/>
    <w:rsid w:val="00797658"/>
    <w:rsid w:val="007A0CBC"/>
    <w:rsid w:val="007A6592"/>
    <w:rsid w:val="007A7CCD"/>
    <w:rsid w:val="007B04E3"/>
    <w:rsid w:val="007B0B85"/>
    <w:rsid w:val="007B6ADC"/>
    <w:rsid w:val="007C233A"/>
    <w:rsid w:val="007C2B3E"/>
    <w:rsid w:val="007D35E3"/>
    <w:rsid w:val="007E22BC"/>
    <w:rsid w:val="007E38D5"/>
    <w:rsid w:val="007E6C86"/>
    <w:rsid w:val="007F2955"/>
    <w:rsid w:val="007F2AAD"/>
    <w:rsid w:val="007F3866"/>
    <w:rsid w:val="007F3F73"/>
    <w:rsid w:val="008017F5"/>
    <w:rsid w:val="008022AA"/>
    <w:rsid w:val="008027B8"/>
    <w:rsid w:val="008027BF"/>
    <w:rsid w:val="00807EEB"/>
    <w:rsid w:val="008120FB"/>
    <w:rsid w:val="00823A0F"/>
    <w:rsid w:val="008318F6"/>
    <w:rsid w:val="00831A17"/>
    <w:rsid w:val="00833793"/>
    <w:rsid w:val="00841D1A"/>
    <w:rsid w:val="00846717"/>
    <w:rsid w:val="00856C65"/>
    <w:rsid w:val="00864E5F"/>
    <w:rsid w:val="008659C5"/>
    <w:rsid w:val="00865FBE"/>
    <w:rsid w:val="00870D3B"/>
    <w:rsid w:val="00877FD0"/>
    <w:rsid w:val="008803A7"/>
    <w:rsid w:val="00881415"/>
    <w:rsid w:val="008920CC"/>
    <w:rsid w:val="00895496"/>
    <w:rsid w:val="00896F8E"/>
    <w:rsid w:val="008A31D2"/>
    <w:rsid w:val="008A3B7C"/>
    <w:rsid w:val="008A470E"/>
    <w:rsid w:val="008B3C69"/>
    <w:rsid w:val="008B4EC7"/>
    <w:rsid w:val="008C0E62"/>
    <w:rsid w:val="008C1BCE"/>
    <w:rsid w:val="008C69A1"/>
    <w:rsid w:val="008D12B5"/>
    <w:rsid w:val="008D684C"/>
    <w:rsid w:val="008E6677"/>
    <w:rsid w:val="008F519F"/>
    <w:rsid w:val="008F66EB"/>
    <w:rsid w:val="00900A48"/>
    <w:rsid w:val="00903B07"/>
    <w:rsid w:val="00904E77"/>
    <w:rsid w:val="0090645A"/>
    <w:rsid w:val="00915E79"/>
    <w:rsid w:val="00916658"/>
    <w:rsid w:val="00925F2B"/>
    <w:rsid w:val="00926BAF"/>
    <w:rsid w:val="00927BF1"/>
    <w:rsid w:val="009327BD"/>
    <w:rsid w:val="00934287"/>
    <w:rsid w:val="009351E7"/>
    <w:rsid w:val="00943D45"/>
    <w:rsid w:val="00946623"/>
    <w:rsid w:val="00950BD8"/>
    <w:rsid w:val="00971FB3"/>
    <w:rsid w:val="00981030"/>
    <w:rsid w:val="00986680"/>
    <w:rsid w:val="00987E59"/>
    <w:rsid w:val="009940B3"/>
    <w:rsid w:val="00995C5F"/>
    <w:rsid w:val="0099760A"/>
    <w:rsid w:val="009A2027"/>
    <w:rsid w:val="009A34FC"/>
    <w:rsid w:val="009A37B8"/>
    <w:rsid w:val="009B0557"/>
    <w:rsid w:val="009B069B"/>
    <w:rsid w:val="009B34FD"/>
    <w:rsid w:val="009B4D25"/>
    <w:rsid w:val="009C084E"/>
    <w:rsid w:val="009C211E"/>
    <w:rsid w:val="009C228E"/>
    <w:rsid w:val="009C65B5"/>
    <w:rsid w:val="009D3DA4"/>
    <w:rsid w:val="009D683D"/>
    <w:rsid w:val="009E2EEB"/>
    <w:rsid w:val="009F0041"/>
    <w:rsid w:val="009F0DDE"/>
    <w:rsid w:val="009F69B3"/>
    <w:rsid w:val="009F7037"/>
    <w:rsid w:val="00A00EFB"/>
    <w:rsid w:val="00A12391"/>
    <w:rsid w:val="00A14FE1"/>
    <w:rsid w:val="00A15D0E"/>
    <w:rsid w:val="00A2392E"/>
    <w:rsid w:val="00A40C4C"/>
    <w:rsid w:val="00A420A9"/>
    <w:rsid w:val="00A44844"/>
    <w:rsid w:val="00A55532"/>
    <w:rsid w:val="00A556C2"/>
    <w:rsid w:val="00A567DA"/>
    <w:rsid w:val="00A6594B"/>
    <w:rsid w:val="00A67E3B"/>
    <w:rsid w:val="00A83355"/>
    <w:rsid w:val="00A862D4"/>
    <w:rsid w:val="00A86384"/>
    <w:rsid w:val="00A86A85"/>
    <w:rsid w:val="00AA2A59"/>
    <w:rsid w:val="00AA5527"/>
    <w:rsid w:val="00AB27DC"/>
    <w:rsid w:val="00AB44B8"/>
    <w:rsid w:val="00AB68C6"/>
    <w:rsid w:val="00AC0D27"/>
    <w:rsid w:val="00AC5078"/>
    <w:rsid w:val="00AC6CAE"/>
    <w:rsid w:val="00AD74C7"/>
    <w:rsid w:val="00AE62CE"/>
    <w:rsid w:val="00AF1226"/>
    <w:rsid w:val="00AF2835"/>
    <w:rsid w:val="00AF57D8"/>
    <w:rsid w:val="00AF5F01"/>
    <w:rsid w:val="00B00AF2"/>
    <w:rsid w:val="00B105A9"/>
    <w:rsid w:val="00B1172F"/>
    <w:rsid w:val="00B2183B"/>
    <w:rsid w:val="00B31FC0"/>
    <w:rsid w:val="00B42006"/>
    <w:rsid w:val="00B637EA"/>
    <w:rsid w:val="00B66D62"/>
    <w:rsid w:val="00B70441"/>
    <w:rsid w:val="00B70BC5"/>
    <w:rsid w:val="00B70C4E"/>
    <w:rsid w:val="00B75433"/>
    <w:rsid w:val="00B7784A"/>
    <w:rsid w:val="00B81AA2"/>
    <w:rsid w:val="00B96483"/>
    <w:rsid w:val="00BB332F"/>
    <w:rsid w:val="00BB3AAF"/>
    <w:rsid w:val="00BD0F40"/>
    <w:rsid w:val="00BD0F60"/>
    <w:rsid w:val="00BE0196"/>
    <w:rsid w:val="00BE496E"/>
    <w:rsid w:val="00BE71A1"/>
    <w:rsid w:val="00BF5401"/>
    <w:rsid w:val="00BF70C9"/>
    <w:rsid w:val="00C061F9"/>
    <w:rsid w:val="00C22E22"/>
    <w:rsid w:val="00C2454B"/>
    <w:rsid w:val="00C31794"/>
    <w:rsid w:val="00C31FFB"/>
    <w:rsid w:val="00C323B0"/>
    <w:rsid w:val="00C40361"/>
    <w:rsid w:val="00C42594"/>
    <w:rsid w:val="00C45F3B"/>
    <w:rsid w:val="00C574A6"/>
    <w:rsid w:val="00C66224"/>
    <w:rsid w:val="00C67209"/>
    <w:rsid w:val="00C71328"/>
    <w:rsid w:val="00C95E13"/>
    <w:rsid w:val="00C97B32"/>
    <w:rsid w:val="00CA3D4F"/>
    <w:rsid w:val="00CA5F0C"/>
    <w:rsid w:val="00CB0BA0"/>
    <w:rsid w:val="00CB6994"/>
    <w:rsid w:val="00CB6FFB"/>
    <w:rsid w:val="00CC020D"/>
    <w:rsid w:val="00CC7D8F"/>
    <w:rsid w:val="00CE2888"/>
    <w:rsid w:val="00CE797C"/>
    <w:rsid w:val="00CF2662"/>
    <w:rsid w:val="00D01B83"/>
    <w:rsid w:val="00D071C8"/>
    <w:rsid w:val="00D07EB3"/>
    <w:rsid w:val="00D16762"/>
    <w:rsid w:val="00D20A12"/>
    <w:rsid w:val="00D21854"/>
    <w:rsid w:val="00D23E9E"/>
    <w:rsid w:val="00D30D1C"/>
    <w:rsid w:val="00D33DBA"/>
    <w:rsid w:val="00D3580E"/>
    <w:rsid w:val="00D36F46"/>
    <w:rsid w:val="00D3711B"/>
    <w:rsid w:val="00D37B60"/>
    <w:rsid w:val="00D44F86"/>
    <w:rsid w:val="00D47EE6"/>
    <w:rsid w:val="00D5351F"/>
    <w:rsid w:val="00D54A2E"/>
    <w:rsid w:val="00D5623B"/>
    <w:rsid w:val="00D57809"/>
    <w:rsid w:val="00D8233C"/>
    <w:rsid w:val="00D836E0"/>
    <w:rsid w:val="00D839F4"/>
    <w:rsid w:val="00D851C3"/>
    <w:rsid w:val="00D90866"/>
    <w:rsid w:val="00D91F53"/>
    <w:rsid w:val="00D9263B"/>
    <w:rsid w:val="00D93899"/>
    <w:rsid w:val="00D96890"/>
    <w:rsid w:val="00DA0512"/>
    <w:rsid w:val="00DA5688"/>
    <w:rsid w:val="00DA7D9A"/>
    <w:rsid w:val="00DB3054"/>
    <w:rsid w:val="00DC1018"/>
    <w:rsid w:val="00DC579B"/>
    <w:rsid w:val="00DD2F05"/>
    <w:rsid w:val="00DD3292"/>
    <w:rsid w:val="00DD3B9D"/>
    <w:rsid w:val="00DD5693"/>
    <w:rsid w:val="00DF2113"/>
    <w:rsid w:val="00DF3571"/>
    <w:rsid w:val="00E13FE8"/>
    <w:rsid w:val="00E2526C"/>
    <w:rsid w:val="00E32135"/>
    <w:rsid w:val="00E34466"/>
    <w:rsid w:val="00E363C3"/>
    <w:rsid w:val="00E36EED"/>
    <w:rsid w:val="00E4048E"/>
    <w:rsid w:val="00E4267D"/>
    <w:rsid w:val="00E42F58"/>
    <w:rsid w:val="00E47EF9"/>
    <w:rsid w:val="00E53B51"/>
    <w:rsid w:val="00E606ED"/>
    <w:rsid w:val="00E6576E"/>
    <w:rsid w:val="00E67228"/>
    <w:rsid w:val="00E8158C"/>
    <w:rsid w:val="00E85DA6"/>
    <w:rsid w:val="00EB04E6"/>
    <w:rsid w:val="00EB656E"/>
    <w:rsid w:val="00EC1AF4"/>
    <w:rsid w:val="00EC205D"/>
    <w:rsid w:val="00ED45ED"/>
    <w:rsid w:val="00ED7AE4"/>
    <w:rsid w:val="00EE0E17"/>
    <w:rsid w:val="00EE1BB4"/>
    <w:rsid w:val="00EE28DD"/>
    <w:rsid w:val="00EE2DA0"/>
    <w:rsid w:val="00EF14C2"/>
    <w:rsid w:val="00EF1EDF"/>
    <w:rsid w:val="00EF542E"/>
    <w:rsid w:val="00F063DB"/>
    <w:rsid w:val="00F11E13"/>
    <w:rsid w:val="00F130C8"/>
    <w:rsid w:val="00F14024"/>
    <w:rsid w:val="00F20C00"/>
    <w:rsid w:val="00F215BD"/>
    <w:rsid w:val="00F24FB5"/>
    <w:rsid w:val="00F31204"/>
    <w:rsid w:val="00F33C21"/>
    <w:rsid w:val="00F33E77"/>
    <w:rsid w:val="00F57D01"/>
    <w:rsid w:val="00F6158B"/>
    <w:rsid w:val="00F67993"/>
    <w:rsid w:val="00F70022"/>
    <w:rsid w:val="00F711AC"/>
    <w:rsid w:val="00F80EEE"/>
    <w:rsid w:val="00F837C4"/>
    <w:rsid w:val="00F83964"/>
    <w:rsid w:val="00F9036B"/>
    <w:rsid w:val="00F9594D"/>
    <w:rsid w:val="00FB0044"/>
    <w:rsid w:val="00FB43FA"/>
    <w:rsid w:val="00FB5A93"/>
    <w:rsid w:val="00FB6205"/>
    <w:rsid w:val="00FC01D3"/>
    <w:rsid w:val="00FC0776"/>
    <w:rsid w:val="00FD017B"/>
    <w:rsid w:val="00FE1AED"/>
    <w:rsid w:val="00FE2ACB"/>
    <w:rsid w:val="00FE400B"/>
    <w:rsid w:val="00FE6AF9"/>
    <w:rsid w:val="00FF03C3"/>
    <w:rsid w:val="00FF1FD8"/>
    <w:rsid w:val="00FF4A6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4573"/>
  <w15:chartTrackingRefBased/>
  <w15:docId w15:val="{259AEC9E-E7A7-4DBF-BCBB-B160F7841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1164"/>
    <w:pPr>
      <w:spacing w:line="240" w:lineRule="auto"/>
    </w:pPr>
    <w:rPr>
      <w:kern w:val="2"/>
      <w:szCs w:val="32"/>
      <w14:ligatures w14:val="standardContextual"/>
    </w:rPr>
  </w:style>
  <w:style w:type="paragraph" w:styleId="Heading1">
    <w:name w:val="heading 1"/>
    <w:basedOn w:val="Normal"/>
    <w:link w:val="Heading1Char"/>
    <w:uiPriority w:val="9"/>
    <w:qFormat/>
    <w:rsid w:val="001D0FB8"/>
    <w:pPr>
      <w:spacing w:before="100" w:beforeAutospacing="1" w:after="100" w:afterAutospacing="1"/>
      <w:outlineLvl w:val="0"/>
    </w:pPr>
    <w:rPr>
      <w:rFonts w:ascii="Tahoma" w:eastAsia="Times New Roman" w:hAnsi="Tahoma" w:cs="Tahoma"/>
      <w:b/>
      <w:bCs/>
      <w:kern w:val="36"/>
      <w:sz w:val="48"/>
      <w:szCs w:val="48"/>
      <w14:ligatures w14:val="none"/>
    </w:rPr>
  </w:style>
  <w:style w:type="paragraph" w:styleId="Heading3">
    <w:name w:val="heading 3"/>
    <w:basedOn w:val="Normal"/>
    <w:link w:val="Heading3Char"/>
    <w:uiPriority w:val="9"/>
    <w:qFormat/>
    <w:rsid w:val="001D0FB8"/>
    <w:pPr>
      <w:spacing w:before="100" w:beforeAutospacing="1" w:after="100" w:afterAutospacing="1"/>
      <w:outlineLvl w:val="2"/>
    </w:pPr>
    <w:rPr>
      <w:rFonts w:ascii="Tahoma" w:eastAsia="Times New Roman" w:hAnsi="Tahoma" w:cs="Tahoma"/>
      <w:b/>
      <w:bCs/>
      <w:kern w:val="0"/>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0DDE"/>
    <w:pPr>
      <w:tabs>
        <w:tab w:val="center" w:pos="4513"/>
        <w:tab w:val="right" w:pos="9026"/>
      </w:tabs>
      <w:spacing w:after="0"/>
    </w:pPr>
    <w:rPr>
      <w:kern w:val="0"/>
      <w:szCs w:val="28"/>
      <w14:ligatures w14:val="none"/>
    </w:rPr>
  </w:style>
  <w:style w:type="character" w:customStyle="1" w:styleId="HeaderChar">
    <w:name w:val="Header Char"/>
    <w:basedOn w:val="DefaultParagraphFont"/>
    <w:link w:val="Header"/>
    <w:uiPriority w:val="99"/>
    <w:rsid w:val="009F0DDE"/>
  </w:style>
  <w:style w:type="paragraph" w:styleId="Footer">
    <w:name w:val="footer"/>
    <w:basedOn w:val="Normal"/>
    <w:link w:val="FooterChar"/>
    <w:uiPriority w:val="99"/>
    <w:unhideWhenUsed/>
    <w:rsid w:val="009F0DDE"/>
    <w:pPr>
      <w:tabs>
        <w:tab w:val="center" w:pos="4513"/>
        <w:tab w:val="right" w:pos="9026"/>
      </w:tabs>
      <w:spacing w:after="0"/>
    </w:pPr>
    <w:rPr>
      <w:kern w:val="0"/>
      <w:szCs w:val="28"/>
      <w14:ligatures w14:val="none"/>
    </w:rPr>
  </w:style>
  <w:style w:type="character" w:customStyle="1" w:styleId="FooterChar">
    <w:name w:val="Footer Char"/>
    <w:basedOn w:val="DefaultParagraphFont"/>
    <w:link w:val="Footer"/>
    <w:uiPriority w:val="99"/>
    <w:rsid w:val="009F0DDE"/>
  </w:style>
  <w:style w:type="paragraph" w:styleId="ListParagraph">
    <w:name w:val="List Paragraph"/>
    <w:basedOn w:val="Normal"/>
    <w:link w:val="ListParagraphChar"/>
    <w:uiPriority w:val="34"/>
    <w:qFormat/>
    <w:rsid w:val="00AA2A59"/>
    <w:pPr>
      <w:spacing w:after="0"/>
      <w:ind w:left="720"/>
      <w:contextualSpacing/>
    </w:pPr>
    <w:rPr>
      <w:kern w:val="0"/>
      <w:szCs w:val="28"/>
      <w14:ligatures w14:val="none"/>
    </w:rPr>
  </w:style>
  <w:style w:type="paragraph" w:customStyle="1" w:styleId="Default">
    <w:name w:val="Default"/>
    <w:rsid w:val="005F7E4C"/>
    <w:pPr>
      <w:autoSpaceDE w:val="0"/>
      <w:autoSpaceDN w:val="0"/>
      <w:adjustRightInd w:val="0"/>
      <w:spacing w:after="0" w:line="240" w:lineRule="auto"/>
    </w:pPr>
    <w:rPr>
      <w:rFonts w:ascii="Cordia New" w:hAnsi="Cordia New" w:cs="Cordia New"/>
      <w:color w:val="000000"/>
      <w:sz w:val="24"/>
      <w:szCs w:val="24"/>
    </w:rPr>
  </w:style>
  <w:style w:type="paragraph" w:styleId="NormalWeb">
    <w:name w:val="Normal (Web)"/>
    <w:basedOn w:val="Normal"/>
    <w:uiPriority w:val="99"/>
    <w:unhideWhenUsed/>
    <w:rsid w:val="00D5623B"/>
    <w:pPr>
      <w:spacing w:before="100" w:beforeAutospacing="1" w:after="100" w:afterAutospacing="1"/>
    </w:pPr>
    <w:rPr>
      <w:rFonts w:ascii="Times New Roman" w:eastAsia="Times New Roman" w:hAnsi="Times New Roman" w:cs="Times New Roman"/>
      <w:kern w:val="0"/>
      <w:sz w:val="24"/>
      <w:szCs w:val="24"/>
      <w14:ligatures w14:val="none"/>
    </w:rPr>
  </w:style>
  <w:style w:type="character" w:customStyle="1" w:styleId="Heading1Char">
    <w:name w:val="Heading 1 Char"/>
    <w:basedOn w:val="DefaultParagraphFont"/>
    <w:link w:val="Heading1"/>
    <w:uiPriority w:val="9"/>
    <w:rsid w:val="001D0FB8"/>
    <w:rPr>
      <w:rFonts w:ascii="Tahoma" w:eastAsia="Times New Roman" w:hAnsi="Tahoma" w:cs="Tahoma"/>
      <w:b/>
      <w:bCs/>
      <w:kern w:val="36"/>
      <w:sz w:val="48"/>
      <w:szCs w:val="48"/>
    </w:rPr>
  </w:style>
  <w:style w:type="character" w:customStyle="1" w:styleId="Heading3Char">
    <w:name w:val="Heading 3 Char"/>
    <w:basedOn w:val="DefaultParagraphFont"/>
    <w:link w:val="Heading3"/>
    <w:uiPriority w:val="9"/>
    <w:rsid w:val="001D0FB8"/>
    <w:rPr>
      <w:rFonts w:ascii="Tahoma" w:eastAsia="Times New Roman" w:hAnsi="Tahoma" w:cs="Tahoma"/>
      <w:b/>
      <w:bCs/>
      <w:sz w:val="27"/>
      <w:szCs w:val="27"/>
    </w:rPr>
  </w:style>
  <w:style w:type="character" w:styleId="Emphasis">
    <w:name w:val="Emphasis"/>
    <w:basedOn w:val="DefaultParagraphFont"/>
    <w:uiPriority w:val="20"/>
    <w:qFormat/>
    <w:rsid w:val="001D0FB8"/>
    <w:rPr>
      <w:i/>
      <w:iCs/>
    </w:rPr>
  </w:style>
  <w:style w:type="character" w:styleId="CommentReference">
    <w:name w:val="annotation reference"/>
    <w:basedOn w:val="DefaultParagraphFont"/>
    <w:uiPriority w:val="99"/>
    <w:semiHidden/>
    <w:unhideWhenUsed/>
    <w:rsid w:val="00833793"/>
    <w:rPr>
      <w:sz w:val="16"/>
      <w:szCs w:val="16"/>
    </w:rPr>
  </w:style>
  <w:style w:type="paragraph" w:styleId="CommentText">
    <w:name w:val="annotation text"/>
    <w:basedOn w:val="Normal"/>
    <w:link w:val="CommentTextChar"/>
    <w:uiPriority w:val="99"/>
    <w:unhideWhenUsed/>
    <w:rsid w:val="00833793"/>
    <w:rPr>
      <w:kern w:val="0"/>
      <w:sz w:val="20"/>
      <w:szCs w:val="25"/>
      <w14:ligatures w14:val="none"/>
    </w:rPr>
  </w:style>
  <w:style w:type="character" w:customStyle="1" w:styleId="CommentTextChar">
    <w:name w:val="Comment Text Char"/>
    <w:basedOn w:val="DefaultParagraphFont"/>
    <w:link w:val="CommentText"/>
    <w:uiPriority w:val="99"/>
    <w:rsid w:val="00833793"/>
    <w:rPr>
      <w:sz w:val="20"/>
      <w:szCs w:val="25"/>
    </w:rPr>
  </w:style>
  <w:style w:type="paragraph" w:styleId="CommentSubject">
    <w:name w:val="annotation subject"/>
    <w:basedOn w:val="CommentText"/>
    <w:next w:val="CommentText"/>
    <w:link w:val="CommentSubjectChar"/>
    <w:uiPriority w:val="99"/>
    <w:semiHidden/>
    <w:unhideWhenUsed/>
    <w:rsid w:val="00833793"/>
    <w:rPr>
      <w:b/>
      <w:bCs/>
    </w:rPr>
  </w:style>
  <w:style w:type="character" w:customStyle="1" w:styleId="CommentSubjectChar">
    <w:name w:val="Comment Subject Char"/>
    <w:basedOn w:val="CommentTextChar"/>
    <w:link w:val="CommentSubject"/>
    <w:uiPriority w:val="99"/>
    <w:semiHidden/>
    <w:rsid w:val="00833793"/>
    <w:rPr>
      <w:b/>
      <w:bCs/>
      <w:sz w:val="20"/>
      <w:szCs w:val="25"/>
    </w:rPr>
  </w:style>
  <w:style w:type="paragraph" w:styleId="BalloonText">
    <w:name w:val="Balloon Text"/>
    <w:basedOn w:val="Normal"/>
    <w:link w:val="BalloonTextChar"/>
    <w:uiPriority w:val="99"/>
    <w:semiHidden/>
    <w:unhideWhenUsed/>
    <w:rsid w:val="00833793"/>
    <w:pPr>
      <w:spacing w:after="0"/>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833793"/>
    <w:rPr>
      <w:rFonts w:ascii="Segoe UI" w:hAnsi="Segoe UI" w:cs="Angsana New"/>
      <w:sz w:val="18"/>
      <w:szCs w:val="22"/>
    </w:rPr>
  </w:style>
  <w:style w:type="paragraph" w:styleId="Revision">
    <w:name w:val="Revision"/>
    <w:hidden/>
    <w:uiPriority w:val="99"/>
    <w:semiHidden/>
    <w:rsid w:val="00FB43FA"/>
    <w:pPr>
      <w:spacing w:after="0" w:line="240" w:lineRule="auto"/>
    </w:pPr>
  </w:style>
  <w:style w:type="character" w:styleId="Strong">
    <w:name w:val="Strong"/>
    <w:basedOn w:val="DefaultParagraphFont"/>
    <w:uiPriority w:val="22"/>
    <w:qFormat/>
    <w:rsid w:val="009D683D"/>
    <w:rPr>
      <w:b/>
      <w:bCs/>
    </w:rPr>
  </w:style>
  <w:style w:type="character" w:customStyle="1" w:styleId="ListParagraphChar">
    <w:name w:val="List Paragraph Char"/>
    <w:basedOn w:val="DefaultParagraphFont"/>
    <w:link w:val="ListParagraph"/>
    <w:uiPriority w:val="34"/>
    <w:locked/>
    <w:rsid w:val="008017F5"/>
  </w:style>
  <w:style w:type="paragraph" w:styleId="NoSpacing">
    <w:name w:val="No Spacing"/>
    <w:uiPriority w:val="1"/>
    <w:qFormat/>
    <w:rsid w:val="00DA7D9A"/>
    <w:pPr>
      <w:spacing w:after="0" w:line="240" w:lineRule="auto"/>
    </w:pPr>
  </w:style>
  <w:style w:type="character" w:styleId="Hyperlink">
    <w:name w:val="Hyperlink"/>
    <w:basedOn w:val="DefaultParagraphFont"/>
    <w:uiPriority w:val="99"/>
    <w:unhideWhenUsed/>
    <w:rsid w:val="009C65B5"/>
    <w:rPr>
      <w:color w:val="0000FF"/>
      <w:u w:val="single"/>
    </w:rPr>
  </w:style>
  <w:style w:type="character" w:customStyle="1" w:styleId="normaltextrun">
    <w:name w:val="normaltextrun"/>
    <w:basedOn w:val="DefaultParagraphFont"/>
    <w:rsid w:val="006A7215"/>
  </w:style>
  <w:style w:type="character" w:customStyle="1" w:styleId="eop">
    <w:name w:val="eop"/>
    <w:basedOn w:val="DefaultParagraphFont"/>
    <w:rsid w:val="006A7215"/>
  </w:style>
  <w:style w:type="character" w:styleId="UnresolvedMention">
    <w:name w:val="Unresolved Mention"/>
    <w:basedOn w:val="DefaultParagraphFont"/>
    <w:uiPriority w:val="99"/>
    <w:semiHidden/>
    <w:unhideWhenUsed/>
    <w:rsid w:val="004B0C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900201">
      <w:bodyDiv w:val="1"/>
      <w:marLeft w:val="0"/>
      <w:marRight w:val="0"/>
      <w:marTop w:val="0"/>
      <w:marBottom w:val="0"/>
      <w:divBdr>
        <w:top w:val="none" w:sz="0" w:space="0" w:color="auto"/>
        <w:left w:val="none" w:sz="0" w:space="0" w:color="auto"/>
        <w:bottom w:val="none" w:sz="0" w:space="0" w:color="auto"/>
        <w:right w:val="none" w:sz="0" w:space="0" w:color="auto"/>
      </w:divBdr>
    </w:div>
    <w:div w:id="441849597">
      <w:bodyDiv w:val="1"/>
      <w:marLeft w:val="0"/>
      <w:marRight w:val="0"/>
      <w:marTop w:val="0"/>
      <w:marBottom w:val="0"/>
      <w:divBdr>
        <w:top w:val="none" w:sz="0" w:space="0" w:color="auto"/>
        <w:left w:val="none" w:sz="0" w:space="0" w:color="auto"/>
        <w:bottom w:val="none" w:sz="0" w:space="0" w:color="auto"/>
        <w:right w:val="none" w:sz="0" w:space="0" w:color="auto"/>
      </w:divBdr>
    </w:div>
    <w:div w:id="456874656">
      <w:bodyDiv w:val="1"/>
      <w:marLeft w:val="0"/>
      <w:marRight w:val="0"/>
      <w:marTop w:val="0"/>
      <w:marBottom w:val="0"/>
      <w:divBdr>
        <w:top w:val="none" w:sz="0" w:space="0" w:color="auto"/>
        <w:left w:val="none" w:sz="0" w:space="0" w:color="auto"/>
        <w:bottom w:val="none" w:sz="0" w:space="0" w:color="auto"/>
        <w:right w:val="none" w:sz="0" w:space="0" w:color="auto"/>
      </w:divBdr>
    </w:div>
    <w:div w:id="508057247">
      <w:bodyDiv w:val="1"/>
      <w:marLeft w:val="0"/>
      <w:marRight w:val="0"/>
      <w:marTop w:val="0"/>
      <w:marBottom w:val="0"/>
      <w:divBdr>
        <w:top w:val="none" w:sz="0" w:space="0" w:color="auto"/>
        <w:left w:val="none" w:sz="0" w:space="0" w:color="auto"/>
        <w:bottom w:val="none" w:sz="0" w:space="0" w:color="auto"/>
        <w:right w:val="none" w:sz="0" w:space="0" w:color="auto"/>
      </w:divBdr>
    </w:div>
    <w:div w:id="775909885">
      <w:bodyDiv w:val="1"/>
      <w:marLeft w:val="0"/>
      <w:marRight w:val="0"/>
      <w:marTop w:val="0"/>
      <w:marBottom w:val="0"/>
      <w:divBdr>
        <w:top w:val="none" w:sz="0" w:space="0" w:color="auto"/>
        <w:left w:val="none" w:sz="0" w:space="0" w:color="auto"/>
        <w:bottom w:val="none" w:sz="0" w:space="0" w:color="auto"/>
        <w:right w:val="none" w:sz="0" w:space="0" w:color="auto"/>
      </w:divBdr>
    </w:div>
    <w:div w:id="938636089">
      <w:bodyDiv w:val="1"/>
      <w:marLeft w:val="0"/>
      <w:marRight w:val="0"/>
      <w:marTop w:val="0"/>
      <w:marBottom w:val="0"/>
      <w:divBdr>
        <w:top w:val="none" w:sz="0" w:space="0" w:color="auto"/>
        <w:left w:val="none" w:sz="0" w:space="0" w:color="auto"/>
        <w:bottom w:val="none" w:sz="0" w:space="0" w:color="auto"/>
        <w:right w:val="none" w:sz="0" w:space="0" w:color="auto"/>
      </w:divBdr>
    </w:div>
    <w:div w:id="973801998">
      <w:bodyDiv w:val="1"/>
      <w:marLeft w:val="0"/>
      <w:marRight w:val="0"/>
      <w:marTop w:val="0"/>
      <w:marBottom w:val="0"/>
      <w:divBdr>
        <w:top w:val="none" w:sz="0" w:space="0" w:color="auto"/>
        <w:left w:val="none" w:sz="0" w:space="0" w:color="auto"/>
        <w:bottom w:val="none" w:sz="0" w:space="0" w:color="auto"/>
        <w:right w:val="none" w:sz="0" w:space="0" w:color="auto"/>
      </w:divBdr>
    </w:div>
    <w:div w:id="1111120980">
      <w:bodyDiv w:val="1"/>
      <w:marLeft w:val="0"/>
      <w:marRight w:val="0"/>
      <w:marTop w:val="0"/>
      <w:marBottom w:val="0"/>
      <w:divBdr>
        <w:top w:val="none" w:sz="0" w:space="0" w:color="auto"/>
        <w:left w:val="none" w:sz="0" w:space="0" w:color="auto"/>
        <w:bottom w:val="none" w:sz="0" w:space="0" w:color="auto"/>
        <w:right w:val="none" w:sz="0" w:space="0" w:color="auto"/>
      </w:divBdr>
    </w:div>
    <w:div w:id="1119448361">
      <w:bodyDiv w:val="1"/>
      <w:marLeft w:val="0"/>
      <w:marRight w:val="0"/>
      <w:marTop w:val="0"/>
      <w:marBottom w:val="0"/>
      <w:divBdr>
        <w:top w:val="none" w:sz="0" w:space="0" w:color="auto"/>
        <w:left w:val="none" w:sz="0" w:space="0" w:color="auto"/>
        <w:bottom w:val="none" w:sz="0" w:space="0" w:color="auto"/>
        <w:right w:val="none" w:sz="0" w:space="0" w:color="auto"/>
      </w:divBdr>
    </w:div>
    <w:div w:id="1176655828">
      <w:bodyDiv w:val="1"/>
      <w:marLeft w:val="0"/>
      <w:marRight w:val="0"/>
      <w:marTop w:val="0"/>
      <w:marBottom w:val="0"/>
      <w:divBdr>
        <w:top w:val="none" w:sz="0" w:space="0" w:color="auto"/>
        <w:left w:val="none" w:sz="0" w:space="0" w:color="auto"/>
        <w:bottom w:val="none" w:sz="0" w:space="0" w:color="auto"/>
        <w:right w:val="none" w:sz="0" w:space="0" w:color="auto"/>
      </w:divBdr>
      <w:divsChild>
        <w:div w:id="592015769">
          <w:marLeft w:val="0"/>
          <w:marRight w:val="0"/>
          <w:marTop w:val="0"/>
          <w:marBottom w:val="0"/>
          <w:divBdr>
            <w:top w:val="none" w:sz="0" w:space="0" w:color="auto"/>
            <w:left w:val="none" w:sz="0" w:space="0" w:color="auto"/>
            <w:bottom w:val="none" w:sz="0" w:space="0" w:color="auto"/>
            <w:right w:val="none" w:sz="0" w:space="0" w:color="auto"/>
          </w:divBdr>
          <w:divsChild>
            <w:div w:id="682589604">
              <w:marLeft w:val="0"/>
              <w:marRight w:val="0"/>
              <w:marTop w:val="0"/>
              <w:marBottom w:val="0"/>
              <w:divBdr>
                <w:top w:val="none" w:sz="0" w:space="0" w:color="auto"/>
                <w:left w:val="none" w:sz="0" w:space="0" w:color="auto"/>
                <w:bottom w:val="none" w:sz="0" w:space="0" w:color="auto"/>
                <w:right w:val="none" w:sz="0" w:space="0" w:color="auto"/>
              </w:divBdr>
            </w:div>
          </w:divsChild>
        </w:div>
        <w:div w:id="1568952343">
          <w:marLeft w:val="0"/>
          <w:marRight w:val="0"/>
          <w:marTop w:val="0"/>
          <w:marBottom w:val="0"/>
          <w:divBdr>
            <w:top w:val="none" w:sz="0" w:space="0" w:color="auto"/>
            <w:left w:val="none" w:sz="0" w:space="0" w:color="auto"/>
            <w:bottom w:val="none" w:sz="0" w:space="0" w:color="auto"/>
            <w:right w:val="none" w:sz="0" w:space="0" w:color="auto"/>
          </w:divBdr>
          <w:divsChild>
            <w:div w:id="179587406">
              <w:marLeft w:val="0"/>
              <w:marRight w:val="0"/>
              <w:marTop w:val="0"/>
              <w:marBottom w:val="0"/>
              <w:divBdr>
                <w:top w:val="none" w:sz="0" w:space="0" w:color="auto"/>
                <w:left w:val="none" w:sz="0" w:space="0" w:color="auto"/>
                <w:bottom w:val="none" w:sz="0" w:space="0" w:color="auto"/>
                <w:right w:val="none" w:sz="0" w:space="0" w:color="auto"/>
              </w:divBdr>
            </w:div>
            <w:div w:id="1214386477">
              <w:marLeft w:val="0"/>
              <w:marRight w:val="0"/>
              <w:marTop w:val="0"/>
              <w:marBottom w:val="0"/>
              <w:divBdr>
                <w:top w:val="none" w:sz="0" w:space="0" w:color="auto"/>
                <w:left w:val="none" w:sz="0" w:space="0" w:color="auto"/>
                <w:bottom w:val="none" w:sz="0" w:space="0" w:color="auto"/>
                <w:right w:val="none" w:sz="0" w:space="0" w:color="auto"/>
              </w:divBdr>
            </w:div>
          </w:divsChild>
        </w:div>
        <w:div w:id="1706562053">
          <w:marLeft w:val="0"/>
          <w:marRight w:val="0"/>
          <w:marTop w:val="0"/>
          <w:marBottom w:val="0"/>
          <w:divBdr>
            <w:top w:val="none" w:sz="0" w:space="0" w:color="auto"/>
            <w:left w:val="none" w:sz="0" w:space="0" w:color="auto"/>
            <w:bottom w:val="none" w:sz="0" w:space="0" w:color="auto"/>
            <w:right w:val="none" w:sz="0" w:space="0" w:color="auto"/>
          </w:divBdr>
          <w:divsChild>
            <w:div w:id="36425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853760">
      <w:bodyDiv w:val="1"/>
      <w:marLeft w:val="0"/>
      <w:marRight w:val="0"/>
      <w:marTop w:val="0"/>
      <w:marBottom w:val="0"/>
      <w:divBdr>
        <w:top w:val="none" w:sz="0" w:space="0" w:color="auto"/>
        <w:left w:val="none" w:sz="0" w:space="0" w:color="auto"/>
        <w:bottom w:val="none" w:sz="0" w:space="0" w:color="auto"/>
        <w:right w:val="none" w:sz="0" w:space="0" w:color="auto"/>
      </w:divBdr>
    </w:div>
    <w:div w:id="1225531233">
      <w:bodyDiv w:val="1"/>
      <w:marLeft w:val="0"/>
      <w:marRight w:val="0"/>
      <w:marTop w:val="0"/>
      <w:marBottom w:val="0"/>
      <w:divBdr>
        <w:top w:val="none" w:sz="0" w:space="0" w:color="auto"/>
        <w:left w:val="none" w:sz="0" w:space="0" w:color="auto"/>
        <w:bottom w:val="none" w:sz="0" w:space="0" w:color="auto"/>
        <w:right w:val="none" w:sz="0" w:space="0" w:color="auto"/>
      </w:divBdr>
    </w:div>
    <w:div w:id="1262959272">
      <w:bodyDiv w:val="1"/>
      <w:marLeft w:val="0"/>
      <w:marRight w:val="0"/>
      <w:marTop w:val="0"/>
      <w:marBottom w:val="0"/>
      <w:divBdr>
        <w:top w:val="none" w:sz="0" w:space="0" w:color="auto"/>
        <w:left w:val="none" w:sz="0" w:space="0" w:color="auto"/>
        <w:bottom w:val="none" w:sz="0" w:space="0" w:color="auto"/>
        <w:right w:val="none" w:sz="0" w:space="0" w:color="auto"/>
      </w:divBdr>
    </w:div>
    <w:div w:id="1294100396">
      <w:bodyDiv w:val="1"/>
      <w:marLeft w:val="0"/>
      <w:marRight w:val="0"/>
      <w:marTop w:val="0"/>
      <w:marBottom w:val="0"/>
      <w:divBdr>
        <w:top w:val="none" w:sz="0" w:space="0" w:color="auto"/>
        <w:left w:val="none" w:sz="0" w:space="0" w:color="auto"/>
        <w:bottom w:val="none" w:sz="0" w:space="0" w:color="auto"/>
        <w:right w:val="none" w:sz="0" w:space="0" w:color="auto"/>
      </w:divBdr>
    </w:div>
    <w:div w:id="1643268530">
      <w:bodyDiv w:val="1"/>
      <w:marLeft w:val="0"/>
      <w:marRight w:val="0"/>
      <w:marTop w:val="0"/>
      <w:marBottom w:val="0"/>
      <w:divBdr>
        <w:top w:val="none" w:sz="0" w:space="0" w:color="auto"/>
        <w:left w:val="none" w:sz="0" w:space="0" w:color="auto"/>
        <w:bottom w:val="none" w:sz="0" w:space="0" w:color="auto"/>
        <w:right w:val="none" w:sz="0" w:space="0" w:color="auto"/>
      </w:divBdr>
    </w:div>
    <w:div w:id="1940868609">
      <w:bodyDiv w:val="1"/>
      <w:marLeft w:val="0"/>
      <w:marRight w:val="0"/>
      <w:marTop w:val="0"/>
      <w:marBottom w:val="0"/>
      <w:divBdr>
        <w:top w:val="none" w:sz="0" w:space="0" w:color="auto"/>
        <w:left w:val="none" w:sz="0" w:space="0" w:color="auto"/>
        <w:bottom w:val="none" w:sz="0" w:space="0" w:color="auto"/>
        <w:right w:val="none" w:sz="0" w:space="0" w:color="auto"/>
      </w:divBdr>
    </w:div>
    <w:div w:id="2018535386">
      <w:bodyDiv w:val="1"/>
      <w:marLeft w:val="0"/>
      <w:marRight w:val="0"/>
      <w:marTop w:val="0"/>
      <w:marBottom w:val="0"/>
      <w:divBdr>
        <w:top w:val="none" w:sz="0" w:space="0" w:color="auto"/>
        <w:left w:val="none" w:sz="0" w:space="0" w:color="auto"/>
        <w:bottom w:val="none" w:sz="0" w:space="0" w:color="auto"/>
        <w:right w:val="none" w:sz="0" w:space="0" w:color="auto"/>
      </w:divBdr>
    </w:div>
    <w:div w:id="211111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kao.com/th/th/" TargetMode="External"/><Relationship Id="rId4" Type="http://schemas.openxmlformats.org/officeDocument/2006/relationships/settings" Target="settings.xml"/><Relationship Id="rId9" Type="http://schemas.openxmlformats.org/officeDocument/2006/relationships/hyperlink" Target="https://www.scgchemicals.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45260-856E-4CF8-84FF-6F6BEBF86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823</Words>
  <Characters>4694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Supaporn Sootsuwan</dc:creator>
  <cp:keywords/>
  <dc:description/>
  <cp:lastModifiedBy>Manatcha Raksamata</cp:lastModifiedBy>
  <cp:revision>7</cp:revision>
  <dcterms:created xsi:type="dcterms:W3CDTF">2024-09-05T06:20:00Z</dcterms:created>
  <dcterms:modified xsi:type="dcterms:W3CDTF">2024-09-05T06:35:00Z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2021-01-27T08:10:18Z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4e80dd82-3078-4a06-b821-1f29d19bc380</vt:lpwstr>
  </property>
  <property fmtid="{D5CDD505-2E9C-101B-9397-08002B2CF9AE}" pid="8" name="MSIP_Label_282ec11f-0307-4ba2-9c7f-1e910abb2b8a_ContentBits">
    <vt:lpwstr>0</vt:lpwstr>
  </property>
  <property fmtid="{D5CDD505-2E9C-101B-9397-08002B2CF9AE}" pid="9" name="GrammarlyDocumentId">
    <vt:lpwstr>1ec84f40d18032c19c69c781db6e0a1a2e71848f3b9e77f214258f60efa1403e</vt:lpwstr>
  </property>
</Properties>
</file>